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2575AB">
        <w:rPr>
          <w:rFonts w:ascii="Times New Roman" w:hAnsi="Times New Roman" w:cs="Times New Roman"/>
          <w:sz w:val="24"/>
          <w:szCs w:val="24"/>
        </w:rPr>
        <w:t>0428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2575AB">
        <w:rPr>
          <w:rFonts w:ascii="Times New Roman" w:hAnsi="Times New Roman" w:cs="Times New Roman"/>
          <w:sz w:val="24"/>
          <w:szCs w:val="24"/>
        </w:rPr>
        <w:t>133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2575AB">
        <w:rPr>
          <w:rFonts w:ascii="Times New Roman" w:hAnsi="Times New Roman" w:cs="Times New Roman"/>
          <w:sz w:val="24"/>
          <w:szCs w:val="24"/>
        </w:rPr>
        <w:t>Ашев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2575AB">
        <w:rPr>
          <w:rFonts w:ascii="Times New Roman" w:hAnsi="Times New Roman" w:cs="Times New Roman"/>
          <w:sz w:val="24"/>
          <w:szCs w:val="24"/>
        </w:rPr>
        <w:t>803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2575AB">
        <w:rPr>
          <w:rFonts w:ascii="Times New Roman" w:hAnsi="Times New Roman" w:cs="Times New Roman"/>
          <w:sz w:val="24"/>
          <w:szCs w:val="24"/>
        </w:rPr>
        <w:t>61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2575AB">
        <w:rPr>
          <w:rFonts w:ascii="Times New Roman" w:hAnsi="Times New Roman" w:cs="Times New Roman"/>
          <w:sz w:val="24"/>
          <w:szCs w:val="24"/>
        </w:rPr>
        <w:t>Железн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Железно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Илларионовское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Илларионовское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Илларионовское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Илларионовское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Илларионовское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Илларионовское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Илларионовское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lastRenderedPageBreak/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Маютино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575AB" w:rsidRDefault="002575AB" w:rsidP="002575AB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75AB" w:rsidRDefault="002575AB" w:rsidP="002575AB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sectPr w:rsidR="002575AB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11C4025A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575AB"/>
    <w:rsid w:val="00265FFF"/>
    <w:rsid w:val="00293766"/>
    <w:rsid w:val="003065DD"/>
    <w:rsid w:val="003161F2"/>
    <w:rsid w:val="003662D7"/>
    <w:rsid w:val="00395E84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96E18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34C71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0CF6D-3AE1-4B1A-B3A8-0A059D56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51</cp:revision>
  <cp:lastPrinted>2026-02-12T09:05:00Z</cp:lastPrinted>
  <dcterms:created xsi:type="dcterms:W3CDTF">2023-02-09T11:42:00Z</dcterms:created>
  <dcterms:modified xsi:type="dcterms:W3CDTF">2026-06-01T12:26:00Z</dcterms:modified>
</cp:coreProperties>
</file>