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</w:t>
      </w:r>
      <w:r w:rsidR="005C4D89">
        <w:t>жимости» на территории д. Палкин</w:t>
      </w:r>
      <w:r>
        <w:t xml:space="preserve">о </w:t>
      </w:r>
      <w:proofErr w:type="spellStart"/>
      <w:r>
        <w:t>Бежаницкого</w:t>
      </w:r>
      <w:proofErr w:type="spellEnd"/>
      <w:r w:rsidR="005C4D89">
        <w:t xml:space="preserve"> муниципального округа    27.03.2026</w:t>
      </w:r>
      <w:bookmarkStart w:id="0" w:name="_GoBack"/>
      <w:bookmarkEnd w:id="0"/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405999"/>
    <w:rsid w:val="005C4D89"/>
    <w:rsid w:val="006772C5"/>
    <w:rsid w:val="00A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3</cp:revision>
  <dcterms:created xsi:type="dcterms:W3CDTF">2026-02-12T09:00:00Z</dcterms:created>
  <dcterms:modified xsi:type="dcterms:W3CDTF">2026-03-26T09:16:00Z</dcterms:modified>
</cp:coreProperties>
</file>