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FA38D" w14:textId="77777777" w:rsidR="005066BA" w:rsidRPr="001F08A1" w:rsidRDefault="005066BA" w:rsidP="005066BA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A22B1F" wp14:editId="7A5D05F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61424145" w14:textId="77777777" w:rsidR="005066BA" w:rsidRPr="001F08A1" w:rsidRDefault="005066BA" w:rsidP="005066BA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45CEE73B" w14:textId="77777777" w:rsidR="005066BA" w:rsidRPr="001F08A1" w:rsidRDefault="005066BA" w:rsidP="005066BA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2D89A33E" w14:textId="77777777" w:rsidR="005066BA" w:rsidRPr="001F08A1" w:rsidRDefault="005066BA" w:rsidP="005066BA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14484F14" w14:textId="77777777" w:rsidR="005066BA" w:rsidRPr="001F08A1" w:rsidRDefault="005066BA" w:rsidP="005066BA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350E65AB" w14:textId="77777777" w:rsidR="005066BA" w:rsidRPr="001F08A1" w:rsidRDefault="005066BA" w:rsidP="005066BA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045F1BD4" w14:textId="77777777" w:rsidR="005066BA" w:rsidRPr="001F08A1" w:rsidRDefault="005066BA" w:rsidP="005066BA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4FBB4B2A" w14:textId="77777777" w:rsidR="005066BA" w:rsidRPr="001F08A1" w:rsidRDefault="005066BA" w:rsidP="005066BA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5F3F581B" w14:textId="77777777" w:rsidR="005066BA" w:rsidRPr="00822EFD" w:rsidRDefault="005066BA" w:rsidP="005066BA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28"/>
          <w:szCs w:val="33"/>
          <w:lang w:eastAsia="ar-SA"/>
        </w:rPr>
      </w:pPr>
      <w:bookmarkStart w:id="0" w:name="_GoBack"/>
    </w:p>
    <w:bookmarkEnd w:id="0"/>
    <w:p w14:paraId="1C23F973" w14:textId="77777777" w:rsidR="005066BA" w:rsidRPr="001F08A1" w:rsidRDefault="005066BA" w:rsidP="005066BA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2B256B00" w14:textId="77777777" w:rsidR="005066BA" w:rsidRPr="00822EFD" w:rsidRDefault="005066BA" w:rsidP="005066BA">
      <w:pPr>
        <w:widowControl/>
        <w:suppressAutoHyphens/>
        <w:autoSpaceDE/>
        <w:autoSpaceDN/>
        <w:adjustRightInd/>
        <w:spacing w:line="276" w:lineRule="auto"/>
        <w:rPr>
          <w:spacing w:val="1"/>
          <w:sz w:val="10"/>
          <w:szCs w:val="28"/>
          <w:lang w:eastAsia="ar-SA"/>
        </w:rPr>
      </w:pPr>
    </w:p>
    <w:p w14:paraId="558697A5" w14:textId="66D8434F" w:rsidR="005066BA" w:rsidRPr="001F08A1" w:rsidRDefault="005066BA" w:rsidP="005066BA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23</w:t>
      </w:r>
      <w:r>
        <w:rPr>
          <w:spacing w:val="1"/>
          <w:sz w:val="28"/>
          <w:szCs w:val="28"/>
          <w:lang w:eastAsia="ar-SA"/>
        </w:rPr>
        <w:t xml:space="preserve">.07.2025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938</w:t>
      </w:r>
    </w:p>
    <w:p w14:paraId="27747B12" w14:textId="77777777" w:rsidR="005066BA" w:rsidRPr="00AB5474" w:rsidRDefault="005066BA" w:rsidP="005066BA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5DBB06C2" w14:textId="77777777" w:rsidR="005066BA" w:rsidRPr="00822EFD" w:rsidRDefault="005066BA" w:rsidP="00001885">
      <w:pPr>
        <w:ind w:right="-1" w:firstLine="709"/>
        <w:jc w:val="center"/>
        <w:rPr>
          <w:sz w:val="24"/>
          <w:szCs w:val="26"/>
        </w:rPr>
      </w:pPr>
    </w:p>
    <w:p w14:paraId="6E14819B" w14:textId="4894C98B" w:rsidR="00B91388" w:rsidRPr="005066BA" w:rsidRDefault="00001885" w:rsidP="00B37645">
      <w:pPr>
        <w:ind w:right="-1"/>
        <w:jc w:val="center"/>
        <w:rPr>
          <w:sz w:val="26"/>
          <w:szCs w:val="26"/>
        </w:rPr>
      </w:pPr>
      <w:r w:rsidRPr="005066BA">
        <w:rPr>
          <w:sz w:val="26"/>
          <w:szCs w:val="26"/>
        </w:rPr>
        <w:t xml:space="preserve">Об утверждении </w:t>
      </w:r>
      <w:proofErr w:type="gramStart"/>
      <w:r w:rsidRPr="005066BA">
        <w:rPr>
          <w:sz w:val="26"/>
          <w:szCs w:val="26"/>
        </w:rPr>
        <w:t>Порядка проведения общественного обсуждения проектов документов стратегического планирования</w:t>
      </w:r>
      <w:proofErr w:type="gramEnd"/>
      <w:r w:rsidR="005947CD" w:rsidRPr="005066BA">
        <w:rPr>
          <w:sz w:val="26"/>
          <w:szCs w:val="26"/>
        </w:rPr>
        <w:t xml:space="preserve"> Бежаницкого муниципального округа</w:t>
      </w:r>
    </w:p>
    <w:p w14:paraId="0C088122" w14:textId="77777777" w:rsidR="00CF217E" w:rsidRPr="00822EFD" w:rsidRDefault="00CF217E" w:rsidP="00804389">
      <w:pPr>
        <w:ind w:firstLine="432"/>
        <w:jc w:val="both"/>
        <w:rPr>
          <w:sz w:val="24"/>
          <w:szCs w:val="26"/>
        </w:rPr>
      </w:pPr>
    </w:p>
    <w:p w14:paraId="1ACD3A34" w14:textId="4EBF87F3" w:rsidR="00D556E2" w:rsidRDefault="00001885" w:rsidP="00D54FDC">
      <w:pPr>
        <w:ind w:firstLine="709"/>
        <w:jc w:val="both"/>
        <w:rPr>
          <w:sz w:val="26"/>
          <w:szCs w:val="26"/>
        </w:rPr>
      </w:pPr>
      <w:r w:rsidRPr="005066BA">
        <w:rPr>
          <w:sz w:val="26"/>
          <w:szCs w:val="26"/>
        </w:rPr>
        <w:t xml:space="preserve">В целях обеспечения прав жителей Бежаницкого муниципального округа на участие в обсуждении проектов муниципальных правовых актов, в соответствии с Федеральным законом от 28.06.2014 </w:t>
      </w:r>
      <w:r w:rsidR="00E7713D">
        <w:rPr>
          <w:sz w:val="26"/>
          <w:szCs w:val="26"/>
        </w:rPr>
        <w:t xml:space="preserve">г. </w:t>
      </w:r>
      <w:r w:rsidRPr="005066BA">
        <w:rPr>
          <w:sz w:val="26"/>
          <w:szCs w:val="26"/>
        </w:rPr>
        <w:t>№ 172-ФЗ «О стратегическом планировании в Российской Федерации», руководствуясь</w:t>
      </w:r>
      <w:r w:rsidR="00D556E2" w:rsidRPr="005066BA">
        <w:rPr>
          <w:sz w:val="26"/>
          <w:szCs w:val="26"/>
        </w:rPr>
        <w:t xml:space="preserve">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13347CBD" w14:textId="77777777" w:rsidR="005066BA" w:rsidRPr="00235DFA" w:rsidRDefault="005066BA" w:rsidP="00D54FDC">
      <w:pPr>
        <w:ind w:firstLine="709"/>
        <w:jc w:val="both"/>
        <w:rPr>
          <w:rFonts w:eastAsia="Nimbus Roman No9 L"/>
          <w:sz w:val="12"/>
          <w:szCs w:val="26"/>
        </w:rPr>
      </w:pPr>
    </w:p>
    <w:p w14:paraId="51D8DDF4" w14:textId="77777777" w:rsidR="00001885" w:rsidRPr="005066BA" w:rsidRDefault="00CF217E" w:rsidP="005947CD">
      <w:pPr>
        <w:ind w:firstLine="709"/>
        <w:jc w:val="both"/>
        <w:rPr>
          <w:sz w:val="26"/>
          <w:szCs w:val="26"/>
        </w:rPr>
      </w:pPr>
      <w:r w:rsidRPr="005066BA">
        <w:rPr>
          <w:sz w:val="26"/>
          <w:szCs w:val="26"/>
        </w:rPr>
        <w:t xml:space="preserve">1. </w:t>
      </w:r>
      <w:r w:rsidR="005947CD" w:rsidRPr="005066BA">
        <w:rPr>
          <w:sz w:val="26"/>
          <w:szCs w:val="26"/>
        </w:rPr>
        <w:t xml:space="preserve">Утвердить прилагаемый Порядок </w:t>
      </w:r>
      <w:proofErr w:type="gramStart"/>
      <w:r w:rsidR="00001885" w:rsidRPr="005066BA">
        <w:rPr>
          <w:sz w:val="26"/>
          <w:szCs w:val="26"/>
        </w:rPr>
        <w:t>проведения общественного обсуждения проектов документов стратегического планирования</w:t>
      </w:r>
      <w:proofErr w:type="gramEnd"/>
      <w:r w:rsidR="00001885" w:rsidRPr="005066BA">
        <w:rPr>
          <w:sz w:val="26"/>
          <w:szCs w:val="26"/>
        </w:rPr>
        <w:t xml:space="preserve"> Бежаницкого муниципального округа.</w:t>
      </w:r>
    </w:p>
    <w:p w14:paraId="1C2E2FD7" w14:textId="3F070FFC" w:rsidR="005F4A05" w:rsidRPr="005066BA" w:rsidRDefault="005947CD" w:rsidP="00D54FDC">
      <w:pPr>
        <w:ind w:firstLine="709"/>
        <w:jc w:val="both"/>
        <w:rPr>
          <w:sz w:val="26"/>
          <w:szCs w:val="26"/>
        </w:rPr>
      </w:pPr>
      <w:r w:rsidRPr="005066BA">
        <w:rPr>
          <w:sz w:val="26"/>
          <w:szCs w:val="26"/>
        </w:rPr>
        <w:t xml:space="preserve">2. </w:t>
      </w:r>
      <w:r w:rsidR="005F4A05" w:rsidRPr="005066BA">
        <w:rPr>
          <w:sz w:val="26"/>
          <w:szCs w:val="26"/>
        </w:rPr>
        <w:t xml:space="preserve">Признать утратившим силу постановление Администрации Бежаницкого района от </w:t>
      </w:r>
      <w:r w:rsidRPr="005066BA">
        <w:rPr>
          <w:sz w:val="26"/>
          <w:szCs w:val="26"/>
        </w:rPr>
        <w:t>0</w:t>
      </w:r>
      <w:r w:rsidR="00001885" w:rsidRPr="005066BA">
        <w:rPr>
          <w:sz w:val="26"/>
          <w:szCs w:val="26"/>
        </w:rPr>
        <w:t>4</w:t>
      </w:r>
      <w:r w:rsidR="005F4A05" w:rsidRPr="005066BA">
        <w:rPr>
          <w:sz w:val="26"/>
          <w:szCs w:val="26"/>
        </w:rPr>
        <w:t>.0</w:t>
      </w:r>
      <w:r w:rsidR="00001885" w:rsidRPr="005066BA">
        <w:rPr>
          <w:sz w:val="26"/>
          <w:szCs w:val="26"/>
        </w:rPr>
        <w:t>4</w:t>
      </w:r>
      <w:r w:rsidR="005F4A05" w:rsidRPr="005066BA">
        <w:rPr>
          <w:sz w:val="26"/>
          <w:szCs w:val="26"/>
        </w:rPr>
        <w:t>.20</w:t>
      </w:r>
      <w:r w:rsidR="00001885" w:rsidRPr="005066BA">
        <w:rPr>
          <w:sz w:val="26"/>
          <w:szCs w:val="26"/>
        </w:rPr>
        <w:t xml:space="preserve">19 </w:t>
      </w:r>
      <w:r w:rsidR="00E7713D">
        <w:rPr>
          <w:sz w:val="26"/>
          <w:szCs w:val="26"/>
        </w:rPr>
        <w:t xml:space="preserve">г. </w:t>
      </w:r>
      <w:r w:rsidR="00001885" w:rsidRPr="005066BA">
        <w:rPr>
          <w:sz w:val="26"/>
          <w:szCs w:val="26"/>
        </w:rPr>
        <w:t>№ 159</w:t>
      </w:r>
      <w:r w:rsidR="005F4A05" w:rsidRPr="005066BA">
        <w:rPr>
          <w:sz w:val="26"/>
          <w:szCs w:val="26"/>
        </w:rPr>
        <w:t xml:space="preserve"> «</w:t>
      </w:r>
      <w:r w:rsidR="00001885" w:rsidRPr="005066BA">
        <w:rPr>
          <w:sz w:val="26"/>
          <w:szCs w:val="26"/>
        </w:rPr>
        <w:t xml:space="preserve">Об утверждении </w:t>
      </w:r>
      <w:proofErr w:type="gramStart"/>
      <w:r w:rsidR="00001885" w:rsidRPr="005066BA">
        <w:rPr>
          <w:sz w:val="26"/>
          <w:szCs w:val="26"/>
        </w:rPr>
        <w:t>Порядка проведения общественного обсуждения проектов документов стратегического планирования муниципального</w:t>
      </w:r>
      <w:proofErr w:type="gramEnd"/>
      <w:r w:rsidR="00001885" w:rsidRPr="005066BA">
        <w:rPr>
          <w:sz w:val="26"/>
          <w:szCs w:val="26"/>
        </w:rPr>
        <w:t xml:space="preserve"> образования «Бежаницкий район»</w:t>
      </w:r>
      <w:r w:rsidRPr="005066BA">
        <w:rPr>
          <w:sz w:val="26"/>
          <w:szCs w:val="26"/>
        </w:rPr>
        <w:t>»</w:t>
      </w:r>
      <w:r w:rsidR="00001885" w:rsidRPr="005066BA">
        <w:rPr>
          <w:sz w:val="26"/>
          <w:szCs w:val="26"/>
        </w:rPr>
        <w:t>.</w:t>
      </w:r>
    </w:p>
    <w:p w14:paraId="3B426F55" w14:textId="2FE267B8" w:rsidR="00D556E2" w:rsidRPr="005066BA" w:rsidRDefault="00001885" w:rsidP="00D556E2">
      <w:pPr>
        <w:ind w:firstLine="709"/>
        <w:jc w:val="both"/>
        <w:rPr>
          <w:sz w:val="26"/>
          <w:szCs w:val="26"/>
        </w:rPr>
      </w:pPr>
      <w:r w:rsidRPr="005066BA">
        <w:rPr>
          <w:sz w:val="26"/>
          <w:szCs w:val="26"/>
        </w:rPr>
        <w:t>3</w:t>
      </w:r>
      <w:r w:rsidR="00D556E2" w:rsidRPr="005066BA">
        <w:rPr>
          <w:sz w:val="26"/>
          <w:szCs w:val="26"/>
        </w:rPr>
        <w:t>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7EB5E631" w14:textId="0BF4DC91" w:rsidR="00D556E2" w:rsidRPr="005066BA" w:rsidRDefault="00001885" w:rsidP="00D556E2">
      <w:pPr>
        <w:ind w:firstLine="709"/>
        <w:jc w:val="both"/>
        <w:rPr>
          <w:color w:val="000000" w:themeColor="text1"/>
          <w:sz w:val="26"/>
          <w:szCs w:val="26"/>
        </w:rPr>
      </w:pPr>
      <w:r w:rsidRPr="005066BA">
        <w:rPr>
          <w:color w:val="000000" w:themeColor="text1"/>
          <w:sz w:val="26"/>
          <w:szCs w:val="26"/>
        </w:rPr>
        <w:t>4</w:t>
      </w:r>
      <w:r w:rsidR="00D556E2" w:rsidRPr="005066BA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официального опубликования. </w:t>
      </w:r>
    </w:p>
    <w:p w14:paraId="39DE2C0F" w14:textId="77777777" w:rsidR="00001885" w:rsidRDefault="00001885" w:rsidP="00001885">
      <w:pPr>
        <w:ind w:firstLine="709"/>
        <w:jc w:val="both"/>
        <w:rPr>
          <w:kern w:val="1"/>
          <w:sz w:val="26"/>
          <w:szCs w:val="26"/>
        </w:rPr>
      </w:pPr>
      <w:r w:rsidRPr="005066BA">
        <w:rPr>
          <w:sz w:val="26"/>
          <w:szCs w:val="26"/>
        </w:rPr>
        <w:t>5</w:t>
      </w:r>
      <w:r w:rsidR="00D556E2" w:rsidRPr="005066BA">
        <w:rPr>
          <w:sz w:val="26"/>
          <w:szCs w:val="26"/>
        </w:rPr>
        <w:t xml:space="preserve">. </w:t>
      </w:r>
      <w:proofErr w:type="gramStart"/>
      <w:r w:rsidR="00D556E2" w:rsidRPr="005066BA">
        <w:rPr>
          <w:kern w:val="1"/>
          <w:sz w:val="26"/>
          <w:szCs w:val="26"/>
        </w:rPr>
        <w:t>Контроль за</w:t>
      </w:r>
      <w:proofErr w:type="gramEnd"/>
      <w:r w:rsidR="00D556E2" w:rsidRPr="005066BA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14:paraId="38007978" w14:textId="77777777" w:rsidR="005066BA" w:rsidRPr="00822EFD" w:rsidRDefault="005066BA" w:rsidP="00001885">
      <w:pPr>
        <w:ind w:firstLine="709"/>
        <w:jc w:val="both"/>
        <w:rPr>
          <w:kern w:val="1"/>
          <w:sz w:val="24"/>
          <w:szCs w:val="26"/>
        </w:rPr>
      </w:pPr>
    </w:p>
    <w:p w14:paraId="0540B4B5" w14:textId="77777777" w:rsidR="005066BA" w:rsidRPr="00822EFD" w:rsidRDefault="005066BA" w:rsidP="00001885">
      <w:pPr>
        <w:ind w:firstLine="709"/>
        <w:jc w:val="both"/>
        <w:rPr>
          <w:kern w:val="1"/>
          <w:sz w:val="24"/>
          <w:szCs w:val="26"/>
        </w:rPr>
      </w:pPr>
    </w:p>
    <w:p w14:paraId="1E613B81" w14:textId="77777777" w:rsidR="005066BA" w:rsidRPr="00822EFD" w:rsidRDefault="005066BA" w:rsidP="00001885">
      <w:pPr>
        <w:ind w:firstLine="709"/>
        <w:jc w:val="both"/>
        <w:rPr>
          <w:kern w:val="1"/>
          <w:sz w:val="24"/>
          <w:szCs w:val="26"/>
        </w:rPr>
      </w:pPr>
    </w:p>
    <w:p w14:paraId="62036891" w14:textId="77777777" w:rsidR="005066BA" w:rsidRPr="005066BA" w:rsidRDefault="005066BA" w:rsidP="00715AA1">
      <w:pPr>
        <w:spacing w:line="276" w:lineRule="auto"/>
        <w:jc w:val="both"/>
        <w:rPr>
          <w:sz w:val="26"/>
          <w:szCs w:val="26"/>
        </w:rPr>
      </w:pPr>
      <w:r w:rsidRPr="005066BA">
        <w:rPr>
          <w:sz w:val="26"/>
          <w:szCs w:val="26"/>
        </w:rPr>
        <w:t>Глава Бежаницкого</w:t>
      </w:r>
    </w:p>
    <w:p w14:paraId="37CF5A7E" w14:textId="77777777" w:rsidR="005066BA" w:rsidRPr="005066BA" w:rsidRDefault="005066BA" w:rsidP="00715AA1">
      <w:pPr>
        <w:spacing w:line="276" w:lineRule="auto"/>
        <w:jc w:val="both"/>
        <w:rPr>
          <w:sz w:val="26"/>
          <w:szCs w:val="26"/>
        </w:rPr>
      </w:pPr>
      <w:r w:rsidRPr="005066BA">
        <w:rPr>
          <w:sz w:val="26"/>
          <w:szCs w:val="26"/>
        </w:rPr>
        <w:t>муниципального округа                                                           Е.М. Иванова</w:t>
      </w:r>
    </w:p>
    <w:p w14:paraId="28CF691E" w14:textId="77777777" w:rsidR="005066BA" w:rsidRPr="005066BA" w:rsidRDefault="005066BA" w:rsidP="005066BA">
      <w:pPr>
        <w:spacing w:line="276" w:lineRule="auto"/>
        <w:jc w:val="both"/>
        <w:rPr>
          <w:sz w:val="26"/>
          <w:szCs w:val="26"/>
        </w:rPr>
      </w:pPr>
      <w:r w:rsidRPr="005066BA">
        <w:rPr>
          <w:sz w:val="26"/>
          <w:szCs w:val="26"/>
        </w:rPr>
        <w:t>Верно: Лаубе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ED6260" w:rsidRPr="003A4B85" w14:paraId="636DA8AE" w14:textId="77777777" w:rsidTr="00235DFA">
        <w:tc>
          <w:tcPr>
            <w:tcW w:w="4361" w:type="dxa"/>
            <w:shd w:val="clear" w:color="auto" w:fill="auto"/>
          </w:tcPr>
          <w:p w14:paraId="47DBB93C" w14:textId="77777777" w:rsidR="00ED6260" w:rsidRPr="003A4B85" w:rsidRDefault="00ED6260" w:rsidP="006717C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64946180" w14:textId="7E81F637" w:rsidR="00D556E2" w:rsidRPr="003A4B85" w:rsidRDefault="005F4A05" w:rsidP="003A4B8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>УТВЕРЖДЕН</w:t>
            </w:r>
            <w:r w:rsidR="00ED6260" w:rsidRPr="003A4B85">
              <w:rPr>
                <w:sz w:val="28"/>
                <w:szCs w:val="28"/>
              </w:rPr>
              <w:t xml:space="preserve">   </w:t>
            </w:r>
          </w:p>
          <w:p w14:paraId="5B4E0CEB" w14:textId="4592454E" w:rsidR="00ED6260" w:rsidRPr="003A4B85" w:rsidRDefault="00D556E2" w:rsidP="00D556E2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>постановлени</w:t>
            </w:r>
            <w:r w:rsidR="005F4A05" w:rsidRPr="003A4B85">
              <w:rPr>
                <w:sz w:val="28"/>
                <w:szCs w:val="28"/>
              </w:rPr>
              <w:t>ем</w:t>
            </w:r>
            <w:r w:rsidRPr="003A4B85">
              <w:rPr>
                <w:sz w:val="28"/>
                <w:szCs w:val="28"/>
              </w:rPr>
              <w:t xml:space="preserve"> </w:t>
            </w:r>
            <w:r w:rsidR="00ED6260" w:rsidRPr="003A4B85">
              <w:rPr>
                <w:sz w:val="28"/>
                <w:szCs w:val="28"/>
              </w:rPr>
              <w:t xml:space="preserve">Администрации Бежаницкого </w:t>
            </w:r>
            <w:r w:rsidRPr="003A4B85">
              <w:rPr>
                <w:sz w:val="28"/>
                <w:szCs w:val="28"/>
              </w:rPr>
              <w:t>муниципального округа</w:t>
            </w:r>
          </w:p>
          <w:p w14:paraId="5C527C0B" w14:textId="6D2B9452" w:rsidR="00ED6260" w:rsidRPr="003A4B85" w:rsidRDefault="005F4A05" w:rsidP="005F4A0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 xml:space="preserve"> от </w:t>
            </w:r>
            <w:r w:rsidR="00235DFA" w:rsidRPr="00235DFA">
              <w:rPr>
                <w:sz w:val="28"/>
                <w:szCs w:val="28"/>
              </w:rPr>
              <w:t>23.07.2025 г. № 938</w:t>
            </w:r>
          </w:p>
        </w:tc>
      </w:tr>
    </w:tbl>
    <w:p w14:paraId="731EF017" w14:textId="77777777" w:rsidR="00E72409" w:rsidRPr="003A4B85" w:rsidRDefault="00E72409" w:rsidP="00E72409">
      <w:pPr>
        <w:ind w:firstLine="709"/>
        <w:jc w:val="both"/>
        <w:rPr>
          <w:sz w:val="28"/>
          <w:szCs w:val="28"/>
        </w:rPr>
      </w:pPr>
    </w:p>
    <w:p w14:paraId="31D64F03" w14:textId="44D58BC4" w:rsidR="003A4B85" w:rsidRDefault="00001885" w:rsidP="00235DFA">
      <w:pPr>
        <w:pStyle w:val="ConsPlusNormal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  <w:proofErr w:type="gramStart"/>
      <w:r w:rsidRPr="00001885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 общественного обсуждения проектов документов стратегического планирования</w:t>
      </w:r>
      <w:proofErr w:type="gramEnd"/>
      <w:r w:rsidRPr="00001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Бежаниц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кого муниципального округа</w:t>
      </w:r>
    </w:p>
    <w:p w14:paraId="019F28AD" w14:textId="77777777" w:rsidR="00001885" w:rsidRDefault="00001885" w:rsidP="00235DFA"/>
    <w:p w14:paraId="51EA0521" w14:textId="62ECFC49" w:rsidR="00001885" w:rsidRDefault="00001885" w:rsidP="000018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Настоящий</w:t>
      </w:r>
      <w:r w:rsidRPr="0000188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Pr="00001885">
        <w:rPr>
          <w:sz w:val="28"/>
          <w:szCs w:val="28"/>
        </w:rPr>
        <w:t xml:space="preserve"> проведения общественного обсуждения проектов документов стратегического планирования Бежаницкого муниципального округа </w:t>
      </w:r>
      <w:r>
        <w:rPr>
          <w:sz w:val="28"/>
          <w:szCs w:val="28"/>
        </w:rPr>
        <w:t>(далее - Порядок) разработан</w:t>
      </w:r>
      <w:r w:rsidRPr="00001885">
        <w:rPr>
          <w:sz w:val="28"/>
          <w:szCs w:val="28"/>
        </w:rPr>
        <w:t xml:space="preserve"> в целях реализации положений Фед</w:t>
      </w:r>
      <w:r>
        <w:rPr>
          <w:sz w:val="28"/>
          <w:szCs w:val="28"/>
        </w:rPr>
        <w:t>ерального закона от 28.06.2014 №</w:t>
      </w:r>
      <w:r w:rsidRPr="00001885">
        <w:rPr>
          <w:sz w:val="28"/>
          <w:szCs w:val="28"/>
        </w:rPr>
        <w:t xml:space="preserve"> 172-ФЗ </w:t>
      </w:r>
      <w:r>
        <w:rPr>
          <w:sz w:val="28"/>
          <w:szCs w:val="28"/>
        </w:rPr>
        <w:t>«</w:t>
      </w:r>
      <w:r w:rsidRPr="00001885">
        <w:rPr>
          <w:sz w:val="28"/>
          <w:szCs w:val="28"/>
        </w:rPr>
        <w:t>О стратегическом план</w:t>
      </w:r>
      <w:r>
        <w:rPr>
          <w:sz w:val="28"/>
          <w:szCs w:val="28"/>
        </w:rPr>
        <w:t>ировании в Российской Федерации»</w:t>
      </w:r>
      <w:r w:rsidRPr="00001885">
        <w:rPr>
          <w:sz w:val="28"/>
          <w:szCs w:val="28"/>
        </w:rPr>
        <w:t xml:space="preserve"> и устанавливает форму, порядок и сроки общественного обсуждения проектов документов стратегического планирования, разрабатываемых на уровне Бежаницкого муниципального округа (далее - общественное обсуждение).</w:t>
      </w:r>
      <w:proofErr w:type="gramEnd"/>
    </w:p>
    <w:p w14:paraId="34B09743" w14:textId="77777777" w:rsidR="00001885" w:rsidRPr="00001885" w:rsidRDefault="00001885" w:rsidP="00001885">
      <w:pPr>
        <w:ind w:firstLine="709"/>
        <w:jc w:val="both"/>
        <w:rPr>
          <w:sz w:val="28"/>
          <w:szCs w:val="28"/>
        </w:rPr>
      </w:pPr>
      <w:r w:rsidRPr="00001885">
        <w:rPr>
          <w:sz w:val="28"/>
          <w:szCs w:val="28"/>
        </w:rPr>
        <w:t>2. Общественное обсуждение проводится публично и открыто.</w:t>
      </w:r>
    </w:p>
    <w:p w14:paraId="389778AD" w14:textId="260AC68B" w:rsidR="00001885" w:rsidRDefault="00001885" w:rsidP="00994017">
      <w:pPr>
        <w:ind w:firstLine="709"/>
        <w:jc w:val="both"/>
        <w:rPr>
          <w:sz w:val="28"/>
          <w:szCs w:val="28"/>
        </w:rPr>
      </w:pPr>
      <w:r w:rsidRPr="00001885">
        <w:rPr>
          <w:sz w:val="28"/>
          <w:szCs w:val="28"/>
        </w:rPr>
        <w:t xml:space="preserve">С целью организации и проведения общественного обсуждения проекты документов стратегического планирования размещаются </w:t>
      </w:r>
      <w:r w:rsidR="00994017" w:rsidRPr="003A4B85">
        <w:rPr>
          <w:sz w:val="28"/>
          <w:szCs w:val="28"/>
        </w:rPr>
        <w:t>на официальном сайте Бежаницкого муниципального округа https://bezhanicy.gosuslugi.ru в информационно-телекоммуникационной сети «Интернет»</w:t>
      </w:r>
      <w:r w:rsidR="00994017">
        <w:rPr>
          <w:sz w:val="28"/>
          <w:szCs w:val="28"/>
        </w:rPr>
        <w:t xml:space="preserve">, а </w:t>
      </w:r>
      <w:r w:rsidRPr="00001885">
        <w:rPr>
          <w:sz w:val="28"/>
          <w:szCs w:val="28"/>
        </w:rPr>
        <w:t>также в федеральной информационной системе стратегического планирования.</w:t>
      </w:r>
      <w:r w:rsidR="00994017">
        <w:rPr>
          <w:sz w:val="28"/>
          <w:szCs w:val="28"/>
        </w:rPr>
        <w:t xml:space="preserve"> </w:t>
      </w:r>
    </w:p>
    <w:p w14:paraId="3067705A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3. Участники общественного обсуждения вправе свободно выражать свое мнение, вносить замечания и (или) предложения по вопросам, вынесенным на общественное обсуждение.</w:t>
      </w:r>
    </w:p>
    <w:p w14:paraId="0D566BB1" w14:textId="77777777" w:rsid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 xml:space="preserve">4. Участниками общественного обсуждения являются граждане, юридические лица, включая общественные объединения, действующие на территории </w:t>
      </w:r>
      <w:r w:rsidRPr="003A4B85">
        <w:rPr>
          <w:sz w:val="28"/>
          <w:szCs w:val="28"/>
        </w:rPr>
        <w:t>Бе</w:t>
      </w:r>
      <w:r>
        <w:rPr>
          <w:sz w:val="28"/>
          <w:szCs w:val="28"/>
        </w:rPr>
        <w:t>жаницкого муниципального округа.</w:t>
      </w:r>
    </w:p>
    <w:p w14:paraId="4B6906EC" w14:textId="5611758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 xml:space="preserve">5. Проведение и организационно-техническое обеспечение общественного обсуждения осуществляется структурным подразделением Администрации </w:t>
      </w:r>
      <w:r>
        <w:rPr>
          <w:sz w:val="28"/>
          <w:szCs w:val="28"/>
        </w:rPr>
        <w:t>Бежаницкого муниципального округа</w:t>
      </w:r>
      <w:r w:rsidRPr="00994017">
        <w:rPr>
          <w:sz w:val="28"/>
          <w:szCs w:val="28"/>
        </w:rPr>
        <w:t xml:space="preserve">, ответственным за разработку проекта документа стратегического планирования либо в сферу </w:t>
      </w:r>
      <w:proofErr w:type="gramStart"/>
      <w:r w:rsidRPr="00994017">
        <w:rPr>
          <w:sz w:val="28"/>
          <w:szCs w:val="28"/>
        </w:rPr>
        <w:t>деятельности</w:t>
      </w:r>
      <w:proofErr w:type="gramEnd"/>
      <w:r w:rsidRPr="00994017">
        <w:rPr>
          <w:sz w:val="28"/>
          <w:szCs w:val="28"/>
        </w:rPr>
        <w:t xml:space="preserve"> которого входит вопрос, выносимый на общественное обсуждение (далее - разработчик).</w:t>
      </w:r>
    </w:p>
    <w:p w14:paraId="173B7B01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6. На общественное обсуждение выносятся следующие проекты документов стратегического планирования:</w:t>
      </w:r>
    </w:p>
    <w:p w14:paraId="5FEAA516" w14:textId="268C0046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 xml:space="preserve">1) стратегия </w:t>
      </w:r>
      <w:r w:rsidR="001C4BD3">
        <w:rPr>
          <w:sz w:val="28"/>
          <w:szCs w:val="28"/>
        </w:rPr>
        <w:t xml:space="preserve">социально-экономического </w:t>
      </w:r>
      <w:r w:rsidRPr="00994017">
        <w:rPr>
          <w:sz w:val="28"/>
          <w:szCs w:val="28"/>
        </w:rPr>
        <w:t xml:space="preserve">развития </w:t>
      </w:r>
      <w:r w:rsidR="001C4BD3">
        <w:rPr>
          <w:sz w:val="28"/>
          <w:szCs w:val="28"/>
        </w:rPr>
        <w:t>Бежаницкого муниципального округа</w:t>
      </w:r>
      <w:r w:rsidRPr="00994017">
        <w:rPr>
          <w:sz w:val="28"/>
          <w:szCs w:val="28"/>
        </w:rPr>
        <w:t>;</w:t>
      </w:r>
    </w:p>
    <w:p w14:paraId="47CC2105" w14:textId="2ABD0B6C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 xml:space="preserve">2) план мероприятий по реализации стратегии развития </w:t>
      </w:r>
      <w:r w:rsidR="001C4BD3">
        <w:rPr>
          <w:sz w:val="28"/>
          <w:szCs w:val="28"/>
        </w:rPr>
        <w:t>Бежаницкого муниципального округа</w:t>
      </w:r>
      <w:r w:rsidRPr="00994017">
        <w:rPr>
          <w:sz w:val="28"/>
          <w:szCs w:val="28"/>
        </w:rPr>
        <w:t>;</w:t>
      </w:r>
    </w:p>
    <w:p w14:paraId="7D1BA976" w14:textId="6AF0D545" w:rsid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 xml:space="preserve">3) прогноз социально-экономического развития </w:t>
      </w:r>
      <w:r w:rsidR="00070E03">
        <w:rPr>
          <w:sz w:val="28"/>
          <w:szCs w:val="28"/>
        </w:rPr>
        <w:t>Бежаницкого муниципального округа</w:t>
      </w:r>
      <w:r w:rsidR="00070E03" w:rsidRPr="00994017">
        <w:rPr>
          <w:sz w:val="28"/>
          <w:szCs w:val="28"/>
        </w:rPr>
        <w:t xml:space="preserve"> </w:t>
      </w:r>
      <w:r w:rsidRPr="00994017">
        <w:rPr>
          <w:sz w:val="28"/>
          <w:szCs w:val="28"/>
        </w:rPr>
        <w:t xml:space="preserve">на среднесрочный </w:t>
      </w:r>
      <w:r w:rsidR="00070E03">
        <w:rPr>
          <w:sz w:val="28"/>
          <w:szCs w:val="28"/>
        </w:rPr>
        <w:t>период</w:t>
      </w:r>
      <w:r w:rsidRPr="00994017">
        <w:rPr>
          <w:sz w:val="28"/>
          <w:szCs w:val="28"/>
        </w:rPr>
        <w:t>;</w:t>
      </w:r>
      <w:r w:rsidR="001C4BD3">
        <w:rPr>
          <w:sz w:val="28"/>
          <w:szCs w:val="28"/>
        </w:rPr>
        <w:t xml:space="preserve"> </w:t>
      </w:r>
    </w:p>
    <w:p w14:paraId="2CFEC714" w14:textId="2B076AA5" w:rsidR="00070E03" w:rsidRPr="00994017" w:rsidRDefault="00070E03" w:rsidP="00070E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94017">
        <w:rPr>
          <w:sz w:val="28"/>
          <w:szCs w:val="28"/>
        </w:rPr>
        <w:t xml:space="preserve">прогноз социально-экономического развития </w:t>
      </w:r>
      <w:r>
        <w:rPr>
          <w:sz w:val="28"/>
          <w:szCs w:val="28"/>
        </w:rPr>
        <w:t>Бежаницкого муниципального округа</w:t>
      </w:r>
      <w:r w:rsidRPr="00994017">
        <w:rPr>
          <w:sz w:val="28"/>
          <w:szCs w:val="28"/>
        </w:rPr>
        <w:t xml:space="preserve"> </w:t>
      </w:r>
      <w:r>
        <w:rPr>
          <w:sz w:val="28"/>
          <w:szCs w:val="28"/>
        </w:rPr>
        <w:t>на долгосрочный</w:t>
      </w:r>
      <w:r w:rsidRPr="00994017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 w:rsidRPr="0099401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0311F3BB" w14:textId="77777777" w:rsidR="00070E03" w:rsidRDefault="00070E03" w:rsidP="00070E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94017" w:rsidRPr="00994017">
        <w:rPr>
          <w:sz w:val="28"/>
          <w:szCs w:val="28"/>
        </w:rPr>
        <w:t xml:space="preserve">) муниципальные программы </w:t>
      </w:r>
      <w:r>
        <w:rPr>
          <w:sz w:val="28"/>
          <w:szCs w:val="28"/>
        </w:rPr>
        <w:t>Бежаницкого муниципального округа.</w:t>
      </w:r>
    </w:p>
    <w:p w14:paraId="3D19B169" w14:textId="62C00E32" w:rsidR="00994017" w:rsidRPr="00994017" w:rsidRDefault="00994017" w:rsidP="00070E03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7.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14:paraId="1DB7EFA6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8. Результаты общественного обсуждения носят рекомендательный характер.</w:t>
      </w:r>
    </w:p>
    <w:p w14:paraId="3471795D" w14:textId="51DC5464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 xml:space="preserve">9. Разработчик в срок не позднее 5 календарных дней до дня проведения общественного обсуждения размещает в </w:t>
      </w:r>
      <w:r w:rsidR="00070E03" w:rsidRPr="00070E03">
        <w:rPr>
          <w:sz w:val="28"/>
          <w:szCs w:val="28"/>
        </w:rPr>
        <w:t>информационно-телекоммуникационной сети «Интернет»</w:t>
      </w:r>
      <w:r w:rsidRPr="00994017">
        <w:rPr>
          <w:sz w:val="28"/>
          <w:szCs w:val="28"/>
        </w:rPr>
        <w:t xml:space="preserve"> уведомление о пров</w:t>
      </w:r>
      <w:r w:rsidR="00070E03">
        <w:rPr>
          <w:sz w:val="28"/>
          <w:szCs w:val="28"/>
        </w:rPr>
        <w:t xml:space="preserve">едении общественного обсуждения проекта </w:t>
      </w:r>
      <w:r w:rsidR="00070E03" w:rsidRPr="00070E03">
        <w:rPr>
          <w:sz w:val="28"/>
          <w:szCs w:val="28"/>
        </w:rPr>
        <w:t>по форме согласно приложению 1 к настоящему Порядку (далее - уведомление).</w:t>
      </w:r>
    </w:p>
    <w:p w14:paraId="0049B842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10. В уведомлении о проведении общественного обсуждения указываются:</w:t>
      </w:r>
    </w:p>
    <w:p w14:paraId="272E7CCB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1) вид и наименование проекта документа стратегического планирования;</w:t>
      </w:r>
    </w:p>
    <w:p w14:paraId="3D762FCB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2) сведения о разработчике проекта документа стратегического планирования;</w:t>
      </w:r>
    </w:p>
    <w:p w14:paraId="7A1461DF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3) срок проведения общественного обсуждения, в течение которого принимаются замечания и (или) предложения по проекту документа стратегического планирования;</w:t>
      </w:r>
    </w:p>
    <w:p w14:paraId="7AFBB420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4) способы представления замечаний и (или) предложений;</w:t>
      </w:r>
    </w:p>
    <w:p w14:paraId="253A233E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5) телефон и адрес электронной почты разработчика, а также должностного лица, уполномоченного принимать предложения и (или) замечания;</w:t>
      </w:r>
    </w:p>
    <w:p w14:paraId="4266BF7D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6) порядок рассмотрения поступивших замечаний и (или) предложений.</w:t>
      </w:r>
    </w:p>
    <w:p w14:paraId="7ACD0090" w14:textId="6CBD50D1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Одновременно с уведомлением размещается проект документа стратегического планирования.</w:t>
      </w:r>
    </w:p>
    <w:p w14:paraId="259B9292" w14:textId="5E442F22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11. При направлении замечаний и (или) предложений по проекту документа стратегического планирования участник общественного обсуждения указы</w:t>
      </w:r>
      <w:r w:rsidR="003F0BA4">
        <w:rPr>
          <w:sz w:val="28"/>
          <w:szCs w:val="28"/>
        </w:rPr>
        <w:t>вает фамилию, имя, отчество (отчество -</w:t>
      </w:r>
      <w:r w:rsidRPr="00994017">
        <w:rPr>
          <w:sz w:val="28"/>
          <w:szCs w:val="28"/>
        </w:rPr>
        <w:t xml:space="preserve">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желанию).</w:t>
      </w:r>
    </w:p>
    <w:p w14:paraId="5C52A110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12. Срок проведения общественного обсуждения устанавливается разработчиком и составляет не менее 15 и не более 30 календарных дней.</w:t>
      </w:r>
    </w:p>
    <w:p w14:paraId="68F9BB3A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13. Не подлежат рассмотрению замечания и (или) предложения:</w:t>
      </w:r>
    </w:p>
    <w:p w14:paraId="4F9086CC" w14:textId="347D5CA7" w:rsidR="00994017" w:rsidRPr="00994017" w:rsidRDefault="00070E03" w:rsidP="009940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994017" w:rsidRPr="00994017">
        <w:rPr>
          <w:sz w:val="28"/>
          <w:szCs w:val="28"/>
        </w:rPr>
        <w:t xml:space="preserve"> поступившие по окончании срока общественного обсуждения;</w:t>
      </w:r>
    </w:p>
    <w:p w14:paraId="76901B12" w14:textId="31AF26EA" w:rsidR="00994017" w:rsidRPr="00994017" w:rsidRDefault="00070E03" w:rsidP="009940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994017" w:rsidRPr="00994017">
        <w:rPr>
          <w:sz w:val="28"/>
          <w:szCs w:val="28"/>
        </w:rPr>
        <w:t xml:space="preserve"> анонимные замечания и (или) предложения;</w:t>
      </w:r>
    </w:p>
    <w:p w14:paraId="116B6F03" w14:textId="08BBF6EF" w:rsidR="00994017" w:rsidRPr="00994017" w:rsidRDefault="00070E03" w:rsidP="009940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994017" w:rsidRPr="00994017">
        <w:rPr>
          <w:sz w:val="28"/>
          <w:szCs w:val="28"/>
        </w:rPr>
        <w:t xml:space="preserve"> не относящиеся к предмету регулирования проекта документа стратегического планирования, размещенного для общественного обсуждения.</w:t>
      </w:r>
    </w:p>
    <w:p w14:paraId="618E881A" w14:textId="5057B536" w:rsidR="00994017" w:rsidRPr="00994017" w:rsidRDefault="005D36B9" w:rsidP="009940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В течение 7</w:t>
      </w:r>
      <w:r w:rsidR="00994017" w:rsidRPr="00994017">
        <w:rPr>
          <w:sz w:val="28"/>
          <w:szCs w:val="28"/>
        </w:rPr>
        <w:t xml:space="preserve"> календарных дней после окончания срока проведения общественного обсуждения разработчик:</w:t>
      </w:r>
    </w:p>
    <w:p w14:paraId="34082842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1) анализирует замечания и (или) предложения, поступившие в ходе общественного обсуждения;</w:t>
      </w:r>
    </w:p>
    <w:p w14:paraId="37FD4B83" w14:textId="77777777" w:rsidR="00994017" w:rsidRP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2) принимает решение об обоснованности и возможности учета поступивших замечаний и (или) предложений с последующей доработкой проекта документа стратегического планирования либо об отклонении данных замечаний и (или) предложений;</w:t>
      </w:r>
    </w:p>
    <w:p w14:paraId="0B46AAC6" w14:textId="015F3FC1" w:rsidR="00994017" w:rsidRDefault="00994017" w:rsidP="00994017">
      <w:pPr>
        <w:ind w:firstLine="709"/>
        <w:jc w:val="both"/>
        <w:rPr>
          <w:sz w:val="28"/>
          <w:szCs w:val="28"/>
        </w:rPr>
      </w:pPr>
      <w:r w:rsidRPr="00994017">
        <w:rPr>
          <w:sz w:val="28"/>
          <w:szCs w:val="28"/>
        </w:rPr>
        <w:t>3) составляет протокол по форме согласно приложению</w:t>
      </w:r>
      <w:r w:rsidR="00070E03">
        <w:rPr>
          <w:sz w:val="28"/>
          <w:szCs w:val="28"/>
        </w:rPr>
        <w:t xml:space="preserve"> 2 к настоящему Порядку</w:t>
      </w:r>
      <w:r w:rsidRPr="00994017">
        <w:rPr>
          <w:sz w:val="28"/>
          <w:szCs w:val="28"/>
        </w:rPr>
        <w:t>, в котором отражает результаты общественного обсуждения, включая содержание замечаний и (или) предложений участников общественного обсуждения, а также результаты рассмотрения указанных замечаний и (или) предложений.</w:t>
      </w:r>
    </w:p>
    <w:p w14:paraId="5F4A40A7" w14:textId="77777777" w:rsidR="005D36B9" w:rsidRDefault="005D36B9" w:rsidP="005D36B9">
      <w:pPr>
        <w:ind w:firstLine="709"/>
        <w:jc w:val="both"/>
        <w:rPr>
          <w:sz w:val="28"/>
          <w:szCs w:val="28"/>
        </w:rPr>
      </w:pPr>
      <w:r w:rsidRPr="005D36B9">
        <w:rPr>
          <w:sz w:val="28"/>
          <w:szCs w:val="28"/>
        </w:rPr>
        <w:t>15.</w:t>
      </w:r>
      <w:r w:rsidRPr="005D36B9">
        <w:rPr>
          <w:sz w:val="28"/>
          <w:szCs w:val="28"/>
        </w:rPr>
        <w:tab/>
        <w:t>Если в ходе общественного обсуждения по проекту документа в адрес разработчика не поступило предложений (замечаний), то это не является препятствием для утверждения данного проекта.</w:t>
      </w:r>
    </w:p>
    <w:p w14:paraId="0D7EA694" w14:textId="4EC927BF" w:rsidR="00103F35" w:rsidRDefault="005D36B9" w:rsidP="00103F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5D36B9">
        <w:rPr>
          <w:sz w:val="28"/>
          <w:szCs w:val="28"/>
        </w:rPr>
        <w:t xml:space="preserve">Протокол общественного обсуждения в течение 3 рабочих дней со дня его принятия (подписания) </w:t>
      </w:r>
      <w:r w:rsidR="0000479B">
        <w:rPr>
          <w:sz w:val="28"/>
          <w:szCs w:val="28"/>
        </w:rPr>
        <w:t>размещается</w:t>
      </w:r>
      <w:r w:rsidRPr="005D36B9">
        <w:rPr>
          <w:sz w:val="28"/>
          <w:szCs w:val="28"/>
        </w:rPr>
        <w:t xml:space="preserve"> на </w:t>
      </w:r>
      <w:r w:rsidR="0000479B" w:rsidRPr="003A4B85">
        <w:rPr>
          <w:sz w:val="28"/>
          <w:szCs w:val="28"/>
        </w:rPr>
        <w:t xml:space="preserve">официальном сайте Бежаницкого муниципального округа </w:t>
      </w:r>
      <w:r w:rsidR="0000479B">
        <w:rPr>
          <w:sz w:val="28"/>
          <w:szCs w:val="28"/>
        </w:rPr>
        <w:t>и в</w:t>
      </w:r>
      <w:r w:rsidR="00103F35">
        <w:rPr>
          <w:sz w:val="28"/>
          <w:szCs w:val="28"/>
        </w:rPr>
        <w:t xml:space="preserve"> </w:t>
      </w:r>
      <w:r w:rsidR="00103F35" w:rsidRPr="00001885">
        <w:rPr>
          <w:sz w:val="28"/>
          <w:szCs w:val="28"/>
        </w:rPr>
        <w:t>федеральной информационной системе стратегического планирования</w:t>
      </w:r>
      <w:proofErr w:type="gramStart"/>
      <w:r w:rsidR="00103F35" w:rsidRPr="00001885">
        <w:rPr>
          <w:sz w:val="28"/>
          <w:szCs w:val="28"/>
        </w:rPr>
        <w:t>.</w:t>
      </w:r>
      <w:r w:rsidR="00103F35">
        <w:rPr>
          <w:sz w:val="28"/>
          <w:szCs w:val="28"/>
        </w:rPr>
        <w:t xml:space="preserve"> </w:t>
      </w:r>
      <w:proofErr w:type="gramEnd"/>
    </w:p>
    <w:p w14:paraId="3A5607B5" w14:textId="665CB452" w:rsidR="005D36B9" w:rsidRPr="005D36B9" w:rsidRDefault="005D36B9" w:rsidP="005D36B9">
      <w:pPr>
        <w:ind w:firstLine="709"/>
        <w:jc w:val="both"/>
        <w:rPr>
          <w:sz w:val="28"/>
          <w:szCs w:val="28"/>
        </w:rPr>
      </w:pPr>
      <w:r w:rsidRPr="005D36B9">
        <w:rPr>
          <w:sz w:val="28"/>
          <w:szCs w:val="28"/>
        </w:rPr>
        <w:t>.</w:t>
      </w:r>
    </w:p>
    <w:p w14:paraId="6F91555E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3584F062" w14:textId="3CDF6CCF" w:rsidR="00994017" w:rsidRDefault="0000479B" w:rsidP="0000479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4806B58B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446F7C73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04061149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77D1D843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48626BC4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02CD0790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0EA7CC1F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564E8C91" w14:textId="77777777" w:rsidR="00994017" w:rsidRDefault="00994017" w:rsidP="00001885">
      <w:pPr>
        <w:ind w:firstLine="709"/>
        <w:jc w:val="both"/>
        <w:rPr>
          <w:sz w:val="28"/>
          <w:szCs w:val="28"/>
        </w:rPr>
      </w:pPr>
    </w:p>
    <w:p w14:paraId="1E737636" w14:textId="77777777" w:rsidR="00994017" w:rsidRPr="00001885" w:rsidRDefault="00994017" w:rsidP="00001885">
      <w:pPr>
        <w:ind w:firstLine="709"/>
        <w:jc w:val="both"/>
        <w:rPr>
          <w:sz w:val="28"/>
          <w:szCs w:val="28"/>
        </w:rPr>
      </w:pPr>
    </w:p>
    <w:p w14:paraId="3BCBB939" w14:textId="77777777" w:rsidR="00001885" w:rsidRPr="00001885" w:rsidRDefault="00001885" w:rsidP="00001885">
      <w:pPr>
        <w:pStyle w:val="Style15"/>
        <w:widowControl/>
        <w:tabs>
          <w:tab w:val="left" w:pos="840"/>
        </w:tabs>
        <w:spacing w:before="312"/>
        <w:ind w:right="10" w:firstLine="0"/>
        <w:rPr>
          <w:rStyle w:val="FontStyle27"/>
          <w:sz w:val="28"/>
          <w:szCs w:val="28"/>
        </w:rPr>
      </w:pPr>
    </w:p>
    <w:p w14:paraId="118D98F3" w14:textId="77777777" w:rsidR="00001885" w:rsidRPr="00001885" w:rsidRDefault="00001885" w:rsidP="00001885">
      <w:pPr>
        <w:pStyle w:val="Style15"/>
        <w:widowControl/>
        <w:tabs>
          <w:tab w:val="left" w:pos="840"/>
        </w:tabs>
        <w:spacing w:before="312"/>
        <w:ind w:right="10" w:firstLine="0"/>
        <w:rPr>
          <w:rStyle w:val="FontStyle27"/>
          <w:sz w:val="28"/>
          <w:szCs w:val="28"/>
        </w:rPr>
      </w:pPr>
    </w:p>
    <w:p w14:paraId="687AED8E" w14:textId="77777777" w:rsidR="00001885" w:rsidRDefault="00001885" w:rsidP="00001885">
      <w:pPr>
        <w:pStyle w:val="Style6"/>
        <w:widowControl/>
        <w:tabs>
          <w:tab w:val="left" w:pos="1277"/>
        </w:tabs>
        <w:spacing w:line="322" w:lineRule="exact"/>
        <w:ind w:left="715" w:right="5" w:firstLine="0"/>
        <w:rPr>
          <w:rStyle w:val="FontStyle27"/>
        </w:rPr>
      </w:pPr>
    </w:p>
    <w:p w14:paraId="410FC0E1" w14:textId="7522930E" w:rsidR="003A4B85" w:rsidRDefault="003A4B85" w:rsidP="003A4B85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14:paraId="625E11BF" w14:textId="77777777" w:rsidR="0000479B" w:rsidRDefault="0000479B" w:rsidP="0000479B">
      <w:pPr>
        <w:rPr>
          <w:lang w:eastAsia="ar-SA"/>
        </w:rPr>
      </w:pPr>
    </w:p>
    <w:p w14:paraId="4DDBB057" w14:textId="77777777" w:rsidR="0000479B" w:rsidRDefault="0000479B" w:rsidP="0000479B">
      <w:pPr>
        <w:rPr>
          <w:lang w:eastAsia="ar-SA"/>
        </w:rPr>
      </w:pPr>
    </w:p>
    <w:p w14:paraId="0008DF4A" w14:textId="77777777" w:rsidR="0000479B" w:rsidRDefault="0000479B" w:rsidP="0000479B">
      <w:pPr>
        <w:rPr>
          <w:lang w:eastAsia="ar-SA"/>
        </w:rPr>
      </w:pPr>
    </w:p>
    <w:p w14:paraId="6F6AB9A6" w14:textId="77777777" w:rsidR="0000479B" w:rsidRDefault="0000479B" w:rsidP="0000479B">
      <w:pPr>
        <w:rPr>
          <w:lang w:eastAsia="ar-SA"/>
        </w:rPr>
      </w:pPr>
    </w:p>
    <w:p w14:paraId="6C61161B" w14:textId="77777777" w:rsidR="0000479B" w:rsidRDefault="0000479B" w:rsidP="0000479B">
      <w:pPr>
        <w:rPr>
          <w:lang w:eastAsia="ar-SA"/>
        </w:rPr>
      </w:pPr>
    </w:p>
    <w:p w14:paraId="6399FA93" w14:textId="77777777" w:rsidR="0000479B" w:rsidRDefault="0000479B" w:rsidP="0000479B">
      <w:pPr>
        <w:rPr>
          <w:lang w:eastAsia="ar-SA"/>
        </w:rPr>
      </w:pPr>
    </w:p>
    <w:p w14:paraId="252EC17B" w14:textId="77777777" w:rsidR="0000479B" w:rsidRPr="0000479B" w:rsidRDefault="0000479B" w:rsidP="0000479B">
      <w:pPr>
        <w:rPr>
          <w:lang w:eastAsia="ar-SA"/>
        </w:rPr>
      </w:pPr>
    </w:p>
    <w:p w14:paraId="4A70744D" w14:textId="572A7D52" w:rsidR="00D82795" w:rsidRDefault="00D82795" w:rsidP="00D82795">
      <w:pPr>
        <w:rPr>
          <w:lang w:eastAsia="ar-SA"/>
        </w:rPr>
      </w:pPr>
    </w:p>
    <w:p w14:paraId="14675327" w14:textId="77777777" w:rsidR="003A4B85" w:rsidRDefault="003A4B85" w:rsidP="003A4B8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C742C2A" w14:textId="77777777" w:rsidR="00235DFA" w:rsidRDefault="00235DFA">
      <w:pPr>
        <w:widowControl/>
        <w:autoSpaceDE/>
        <w:autoSpaceDN/>
        <w:adjustRightInd/>
        <w:rPr>
          <w:rFonts w:eastAsia="Arial"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p w14:paraId="5AEDC9B8" w14:textId="69325F05" w:rsidR="003A4B85" w:rsidRPr="00F312FF" w:rsidRDefault="003A4B85" w:rsidP="00F312FF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Приложение </w:t>
      </w:r>
      <w:r w:rsidR="00070E03">
        <w:rPr>
          <w:rFonts w:ascii="Times New Roman" w:hAnsi="Times New Roman"/>
          <w:sz w:val="24"/>
          <w:szCs w:val="24"/>
        </w:rPr>
        <w:t>1</w:t>
      </w:r>
    </w:p>
    <w:p w14:paraId="2F918E66" w14:textId="7CA77A51" w:rsidR="00F312FF" w:rsidRPr="00F312FF" w:rsidRDefault="003A4B85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к </w:t>
      </w:r>
      <w:r w:rsidR="00F312FF" w:rsidRPr="00F312FF">
        <w:rPr>
          <w:rFonts w:ascii="Times New Roman" w:hAnsi="Times New Roman"/>
          <w:sz w:val="24"/>
          <w:szCs w:val="24"/>
        </w:rPr>
        <w:t>Порядку</w:t>
      </w:r>
      <w:r w:rsidR="00070E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70E03" w:rsidRPr="00070E03">
        <w:rPr>
          <w:rFonts w:ascii="Times New Roman" w:hAnsi="Times New Roman"/>
          <w:sz w:val="24"/>
          <w:szCs w:val="24"/>
        </w:rPr>
        <w:t>проведения общественного обсуждения проектов документов стратегического планирования</w:t>
      </w:r>
      <w:proofErr w:type="gramEnd"/>
      <w:r w:rsidR="00070E03" w:rsidRPr="00070E03">
        <w:rPr>
          <w:rFonts w:ascii="Times New Roman" w:hAnsi="Times New Roman"/>
          <w:sz w:val="24"/>
          <w:szCs w:val="24"/>
        </w:rPr>
        <w:t xml:space="preserve"> Бежаницкого муниципального округа</w:t>
      </w:r>
      <w:r w:rsidR="00F312FF" w:rsidRPr="00F312FF">
        <w:rPr>
          <w:rFonts w:ascii="Times New Roman" w:hAnsi="Times New Roman"/>
          <w:sz w:val="24"/>
          <w:szCs w:val="24"/>
        </w:rPr>
        <w:t xml:space="preserve"> </w:t>
      </w:r>
    </w:p>
    <w:p w14:paraId="13BAF5A0" w14:textId="77777777" w:rsidR="00F312FF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312FF">
        <w:rPr>
          <w:rFonts w:ascii="Times New Roman" w:hAnsi="Times New Roman"/>
          <w:sz w:val="24"/>
          <w:szCs w:val="24"/>
        </w:rPr>
        <w:t>утвержденному</w:t>
      </w:r>
      <w:proofErr w:type="gramEnd"/>
      <w:r w:rsidRPr="00F312FF">
        <w:rPr>
          <w:rFonts w:ascii="Times New Roman" w:hAnsi="Times New Roman"/>
          <w:sz w:val="24"/>
          <w:szCs w:val="24"/>
        </w:rPr>
        <w:t xml:space="preserve"> постановлением</w:t>
      </w:r>
    </w:p>
    <w:p w14:paraId="50B759AC" w14:textId="77777777" w:rsidR="00F312FF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Администрации Бежаницкого муниципального округа</w:t>
      </w:r>
    </w:p>
    <w:p w14:paraId="17E987EE" w14:textId="0D149204" w:rsidR="003A4B85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от </w:t>
      </w:r>
      <w:r w:rsidR="00235DFA" w:rsidRPr="00235DFA">
        <w:rPr>
          <w:rFonts w:ascii="Times New Roman" w:hAnsi="Times New Roman"/>
          <w:sz w:val="24"/>
          <w:szCs w:val="24"/>
        </w:rPr>
        <w:t>23.07.2025 г. № 938</w:t>
      </w:r>
    </w:p>
    <w:p w14:paraId="5011A94C" w14:textId="77777777" w:rsidR="00F312FF" w:rsidRPr="00F312FF" w:rsidRDefault="00F312FF" w:rsidP="00F312FF">
      <w:pPr>
        <w:rPr>
          <w:lang w:eastAsia="ar-SA"/>
        </w:rPr>
      </w:pPr>
    </w:p>
    <w:p w14:paraId="747C29AA" w14:textId="77777777" w:rsidR="00070E03" w:rsidRPr="00070E03" w:rsidRDefault="00070E03" w:rsidP="00070E03">
      <w:pPr>
        <w:pStyle w:val="Style14"/>
        <w:widowControl/>
        <w:spacing w:before="14" w:line="317" w:lineRule="exact"/>
        <w:ind w:left="1958" w:right="1954"/>
        <w:rPr>
          <w:rStyle w:val="FontStyle29"/>
          <w:sz w:val="28"/>
          <w:szCs w:val="28"/>
        </w:rPr>
      </w:pPr>
      <w:bookmarkStart w:id="1" w:name="Par112"/>
      <w:bookmarkEnd w:id="1"/>
      <w:r w:rsidRPr="00070E03">
        <w:rPr>
          <w:rStyle w:val="FontStyle29"/>
          <w:sz w:val="28"/>
          <w:szCs w:val="28"/>
        </w:rPr>
        <w:t>Уведомление о проведении общественного обсуждения проекта</w:t>
      </w:r>
    </w:p>
    <w:p w14:paraId="5A57542B" w14:textId="77777777" w:rsidR="00070E03" w:rsidRDefault="00070E03" w:rsidP="00070E03">
      <w:pPr>
        <w:pStyle w:val="Style11"/>
        <w:widowControl/>
        <w:spacing w:line="240" w:lineRule="exact"/>
        <w:jc w:val="center"/>
        <w:rPr>
          <w:sz w:val="28"/>
          <w:szCs w:val="28"/>
        </w:rPr>
      </w:pPr>
    </w:p>
    <w:p w14:paraId="541C6F62" w14:textId="77777777" w:rsidR="006A5C83" w:rsidRDefault="006A5C83" w:rsidP="00070E03">
      <w:pPr>
        <w:pStyle w:val="Style11"/>
        <w:widowControl/>
        <w:spacing w:line="240" w:lineRule="exact"/>
        <w:jc w:val="center"/>
        <w:rPr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211"/>
        <w:gridCol w:w="4257"/>
      </w:tblGrid>
      <w:tr w:rsidR="006A5C83" w:rsidRPr="006A5C83" w14:paraId="164E2AD5" w14:textId="77777777" w:rsidTr="006A5C83">
        <w:tc>
          <w:tcPr>
            <w:tcW w:w="5211" w:type="dxa"/>
          </w:tcPr>
          <w:p w14:paraId="0E9812B7" w14:textId="77777777" w:rsidR="006A5C83" w:rsidRPr="006A5C83" w:rsidRDefault="006A5C83" w:rsidP="006A5C83">
            <w:pPr>
              <w:widowControl/>
              <w:autoSpaceDE/>
              <w:autoSpaceDN/>
              <w:adjustRightInd/>
            </w:pPr>
            <w:r w:rsidRPr="006A5C83">
              <w:t>Вид документа стратегического планирования</w:t>
            </w:r>
          </w:p>
        </w:tc>
        <w:tc>
          <w:tcPr>
            <w:tcW w:w="4257" w:type="dxa"/>
          </w:tcPr>
          <w:p w14:paraId="7B12AB9A" w14:textId="25B52BCE" w:rsidR="006A5C83" w:rsidRPr="006A5C83" w:rsidRDefault="006A5C83" w:rsidP="006A5C83">
            <w:pPr>
              <w:widowControl/>
              <w:autoSpaceDE/>
              <w:autoSpaceDN/>
              <w:adjustRightInd/>
              <w:jc w:val="center"/>
            </w:pPr>
          </w:p>
        </w:tc>
      </w:tr>
      <w:tr w:rsidR="006A5C83" w:rsidRPr="006A5C83" w14:paraId="74C2F8C3" w14:textId="77777777" w:rsidTr="006A5C83">
        <w:tc>
          <w:tcPr>
            <w:tcW w:w="5211" w:type="dxa"/>
          </w:tcPr>
          <w:p w14:paraId="2BCFD9D9" w14:textId="77777777" w:rsidR="006A5C83" w:rsidRPr="006A5C83" w:rsidRDefault="006A5C83" w:rsidP="006A5C83">
            <w:pPr>
              <w:widowControl/>
              <w:autoSpaceDE/>
              <w:autoSpaceDN/>
              <w:adjustRightInd/>
            </w:pPr>
            <w:r w:rsidRPr="006A5C83">
              <w:t>Наименование проекта документа стратегического планирования</w:t>
            </w:r>
          </w:p>
        </w:tc>
        <w:tc>
          <w:tcPr>
            <w:tcW w:w="4257" w:type="dxa"/>
          </w:tcPr>
          <w:p w14:paraId="5FE524D5" w14:textId="325E537B" w:rsidR="006A5C83" w:rsidRPr="006A5C83" w:rsidRDefault="006A5C83" w:rsidP="006A5C83">
            <w:pPr>
              <w:widowControl/>
              <w:autoSpaceDE/>
              <w:autoSpaceDN/>
              <w:adjustRightInd/>
              <w:jc w:val="center"/>
            </w:pPr>
          </w:p>
        </w:tc>
      </w:tr>
      <w:tr w:rsidR="006A5C83" w:rsidRPr="006A5C83" w14:paraId="3098A587" w14:textId="77777777" w:rsidTr="006A5C83">
        <w:tc>
          <w:tcPr>
            <w:tcW w:w="5211" w:type="dxa"/>
          </w:tcPr>
          <w:p w14:paraId="5FC395E3" w14:textId="77777777" w:rsidR="006A5C83" w:rsidRPr="006A5C83" w:rsidRDefault="006A5C83" w:rsidP="006A5C83">
            <w:pPr>
              <w:widowControl/>
              <w:autoSpaceDE/>
              <w:autoSpaceDN/>
              <w:adjustRightInd/>
            </w:pPr>
            <w:r w:rsidRPr="006A5C83">
              <w:t xml:space="preserve">Сведения о разработчике проекта документа стратегического планирования </w:t>
            </w:r>
          </w:p>
        </w:tc>
        <w:tc>
          <w:tcPr>
            <w:tcW w:w="4257" w:type="dxa"/>
          </w:tcPr>
          <w:p w14:paraId="6D59FF00" w14:textId="67B560C2" w:rsidR="006A5C83" w:rsidRPr="006A5C83" w:rsidRDefault="006A5C83" w:rsidP="006A5C83">
            <w:pPr>
              <w:widowControl/>
              <w:autoSpaceDE/>
              <w:autoSpaceDN/>
              <w:adjustRightInd/>
              <w:jc w:val="center"/>
            </w:pPr>
          </w:p>
        </w:tc>
      </w:tr>
      <w:tr w:rsidR="006A5C83" w:rsidRPr="006A5C83" w14:paraId="6B33ECBC" w14:textId="77777777" w:rsidTr="006A5C83">
        <w:tc>
          <w:tcPr>
            <w:tcW w:w="5211" w:type="dxa"/>
          </w:tcPr>
          <w:p w14:paraId="5082A70E" w14:textId="77777777" w:rsidR="006A5C83" w:rsidRPr="006A5C83" w:rsidRDefault="006A5C83" w:rsidP="006A5C83">
            <w:pPr>
              <w:widowControl/>
              <w:autoSpaceDE/>
              <w:autoSpaceDN/>
              <w:adjustRightInd/>
            </w:pPr>
            <w:r w:rsidRPr="006A5C83">
              <w:t>Дата начала и завершения общественного обсуждения</w:t>
            </w:r>
          </w:p>
        </w:tc>
        <w:tc>
          <w:tcPr>
            <w:tcW w:w="4257" w:type="dxa"/>
          </w:tcPr>
          <w:p w14:paraId="3F4F95D5" w14:textId="344DF2D4" w:rsidR="006A5C83" w:rsidRPr="006A5C83" w:rsidRDefault="006A5C83" w:rsidP="006A5C83">
            <w:pPr>
              <w:widowControl/>
              <w:autoSpaceDE/>
              <w:autoSpaceDN/>
              <w:adjustRightInd/>
              <w:jc w:val="center"/>
            </w:pPr>
          </w:p>
        </w:tc>
      </w:tr>
      <w:tr w:rsidR="006A5C83" w:rsidRPr="006A5C83" w14:paraId="59436569" w14:textId="77777777" w:rsidTr="006A5C83">
        <w:tc>
          <w:tcPr>
            <w:tcW w:w="5211" w:type="dxa"/>
          </w:tcPr>
          <w:p w14:paraId="2841A368" w14:textId="77777777" w:rsidR="006A5C83" w:rsidRPr="006A5C83" w:rsidRDefault="006A5C83" w:rsidP="006A5C83">
            <w:pPr>
              <w:widowControl/>
              <w:autoSpaceDE/>
              <w:autoSpaceDN/>
              <w:adjustRightInd/>
            </w:pPr>
            <w:r w:rsidRPr="006A5C83">
              <w:t>Информация о способах предоставления замечаний и предложений по проекту документа стратегического планирования</w:t>
            </w:r>
          </w:p>
        </w:tc>
        <w:tc>
          <w:tcPr>
            <w:tcW w:w="4257" w:type="dxa"/>
          </w:tcPr>
          <w:p w14:paraId="79269C34" w14:textId="2D698EA0" w:rsidR="006A5C83" w:rsidRPr="006A5C83" w:rsidRDefault="006A5C83" w:rsidP="006A5C83">
            <w:pPr>
              <w:widowControl/>
              <w:autoSpaceDE/>
              <w:autoSpaceDN/>
              <w:adjustRightInd/>
            </w:pPr>
          </w:p>
        </w:tc>
      </w:tr>
      <w:tr w:rsidR="006A5C83" w:rsidRPr="006A5C83" w14:paraId="2ADAB0AE" w14:textId="77777777" w:rsidTr="006A5C83">
        <w:tc>
          <w:tcPr>
            <w:tcW w:w="5211" w:type="dxa"/>
          </w:tcPr>
          <w:p w14:paraId="64BB0864" w14:textId="77777777" w:rsidR="006A5C83" w:rsidRPr="006A5C83" w:rsidRDefault="006A5C83" w:rsidP="006A5C83">
            <w:pPr>
              <w:widowControl/>
              <w:autoSpaceDE/>
              <w:autoSpaceDN/>
              <w:adjustRightInd/>
            </w:pPr>
            <w:r w:rsidRPr="006A5C83">
              <w:t>Телефон, адрес электронной почты, почтовый адрес и ФИО контактного лица по вопросам подачи предложений и замечаний по проекту документа стратегического планирования</w:t>
            </w:r>
          </w:p>
        </w:tc>
        <w:tc>
          <w:tcPr>
            <w:tcW w:w="4257" w:type="dxa"/>
          </w:tcPr>
          <w:p w14:paraId="04EA480C" w14:textId="45916146" w:rsidR="006A5C83" w:rsidRPr="006A5C83" w:rsidRDefault="006A5C83" w:rsidP="006A5C83">
            <w:pPr>
              <w:widowControl/>
              <w:autoSpaceDE/>
              <w:autoSpaceDN/>
              <w:adjustRightInd/>
              <w:jc w:val="center"/>
            </w:pPr>
          </w:p>
        </w:tc>
      </w:tr>
    </w:tbl>
    <w:p w14:paraId="61E9D40C" w14:textId="77777777" w:rsidR="006A5C83" w:rsidRDefault="006A5C83" w:rsidP="00070E03">
      <w:pPr>
        <w:pStyle w:val="Style11"/>
        <w:widowControl/>
        <w:spacing w:line="240" w:lineRule="exact"/>
        <w:jc w:val="center"/>
        <w:rPr>
          <w:sz w:val="28"/>
          <w:szCs w:val="28"/>
        </w:rPr>
      </w:pPr>
    </w:p>
    <w:p w14:paraId="6278BB35" w14:textId="77777777" w:rsidR="006A5C83" w:rsidRPr="00070E03" w:rsidRDefault="006A5C83" w:rsidP="00070E03">
      <w:pPr>
        <w:pStyle w:val="Style11"/>
        <w:widowControl/>
        <w:spacing w:line="240" w:lineRule="exact"/>
        <w:jc w:val="center"/>
        <w:rPr>
          <w:sz w:val="28"/>
          <w:szCs w:val="28"/>
        </w:rPr>
      </w:pPr>
    </w:p>
    <w:p w14:paraId="2F1A9776" w14:textId="09DAAA3C" w:rsidR="00463C7D" w:rsidRDefault="00463C7D" w:rsidP="00463C7D">
      <w:pPr>
        <w:pStyle w:val="Style17"/>
        <w:widowControl/>
        <w:spacing w:line="240" w:lineRule="auto"/>
        <w:ind w:firstLine="0"/>
        <w:rPr>
          <w:rStyle w:val="FontStyle27"/>
          <w:sz w:val="28"/>
          <w:szCs w:val="28"/>
        </w:rPr>
      </w:pPr>
      <w:r w:rsidRPr="00463C7D">
        <w:rPr>
          <w:rStyle w:val="FontStyle27"/>
          <w:sz w:val="28"/>
          <w:szCs w:val="28"/>
        </w:rPr>
        <w:t>Прилагаемые документы:</w:t>
      </w:r>
    </w:p>
    <w:p w14:paraId="2606300A" w14:textId="4D010CEC" w:rsidR="00463C7D" w:rsidRDefault="00463C7D" w:rsidP="006A5C83">
      <w:pPr>
        <w:pStyle w:val="Style17"/>
        <w:widowControl/>
        <w:spacing w:line="240" w:lineRule="auto"/>
        <w:ind w:firstLine="709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1)</w:t>
      </w:r>
    </w:p>
    <w:p w14:paraId="3C599453" w14:textId="79922528" w:rsidR="00463C7D" w:rsidRDefault="00463C7D" w:rsidP="006A5C83">
      <w:pPr>
        <w:pStyle w:val="Style17"/>
        <w:widowControl/>
        <w:spacing w:line="240" w:lineRule="auto"/>
        <w:ind w:firstLine="709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2)</w:t>
      </w:r>
    </w:p>
    <w:p w14:paraId="76A86325" w14:textId="6AEAF1F7" w:rsidR="00463C7D" w:rsidRDefault="00463C7D" w:rsidP="006A5C83">
      <w:pPr>
        <w:pStyle w:val="Style17"/>
        <w:widowControl/>
        <w:spacing w:line="240" w:lineRule="auto"/>
        <w:ind w:firstLine="709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…</w:t>
      </w:r>
    </w:p>
    <w:p w14:paraId="52518F49" w14:textId="77777777" w:rsidR="00463C7D" w:rsidRPr="00463C7D" w:rsidRDefault="00463C7D" w:rsidP="006A5C83">
      <w:pPr>
        <w:pStyle w:val="Style17"/>
        <w:widowControl/>
        <w:spacing w:line="240" w:lineRule="auto"/>
        <w:ind w:firstLine="709"/>
        <w:rPr>
          <w:rStyle w:val="FontStyle27"/>
          <w:sz w:val="28"/>
          <w:szCs w:val="28"/>
        </w:rPr>
      </w:pPr>
    </w:p>
    <w:p w14:paraId="1717B8F7" w14:textId="6C73BCB0" w:rsidR="00070E03" w:rsidRPr="006A5C83" w:rsidRDefault="00070E03" w:rsidP="006A5C83">
      <w:pPr>
        <w:pStyle w:val="Style17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6A5C83">
        <w:rPr>
          <w:rStyle w:val="FontStyle27"/>
          <w:sz w:val="24"/>
          <w:szCs w:val="24"/>
        </w:rPr>
        <w:t>Общественное обсуждение проекта документа стратегического планирования осущест</w:t>
      </w:r>
      <w:r w:rsidR="003F0BA4" w:rsidRPr="006A5C83">
        <w:rPr>
          <w:rStyle w:val="FontStyle27"/>
          <w:sz w:val="24"/>
          <w:szCs w:val="24"/>
        </w:rPr>
        <w:t>вляется в соответствии со статье</w:t>
      </w:r>
      <w:r w:rsidRPr="006A5C83">
        <w:rPr>
          <w:rStyle w:val="FontStyle27"/>
          <w:sz w:val="24"/>
          <w:szCs w:val="24"/>
        </w:rPr>
        <w:t>й 13 Фе</w:t>
      </w:r>
      <w:r w:rsidR="003F0BA4" w:rsidRPr="006A5C83">
        <w:rPr>
          <w:rStyle w:val="FontStyle27"/>
          <w:sz w:val="24"/>
          <w:szCs w:val="24"/>
        </w:rPr>
        <w:t xml:space="preserve">дерального закона от 28.06.2014 </w:t>
      </w:r>
      <w:r w:rsidRPr="006A5C83">
        <w:rPr>
          <w:rStyle w:val="FontStyle27"/>
          <w:sz w:val="24"/>
          <w:szCs w:val="24"/>
        </w:rPr>
        <w:t xml:space="preserve">№ 172-ФЗ «О стратегическом планировании в Российской Федерации», </w:t>
      </w:r>
    </w:p>
    <w:p w14:paraId="041FA204" w14:textId="77777777" w:rsidR="00070E03" w:rsidRPr="006A5C83" w:rsidRDefault="00070E03" w:rsidP="006A5C83">
      <w:pPr>
        <w:pStyle w:val="Style17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6A5C83">
        <w:rPr>
          <w:rStyle w:val="FontStyle27"/>
          <w:sz w:val="24"/>
          <w:szCs w:val="24"/>
        </w:rPr>
        <w:t>Предложения и замечания по проекту документа стратегического планирования принимаются в электронной форме по адресу участника стратегического планирования, ответственного за разработку проекта документа, которые носят рекомендательный характер и должны содержать:</w:t>
      </w:r>
    </w:p>
    <w:p w14:paraId="4F8917AB" w14:textId="195C6724" w:rsidR="003F0BA4" w:rsidRPr="006A5C83" w:rsidRDefault="003F0BA4" w:rsidP="006A5C83">
      <w:pPr>
        <w:ind w:firstLine="709"/>
        <w:jc w:val="both"/>
        <w:rPr>
          <w:rStyle w:val="FontStyle27"/>
          <w:rFonts w:eastAsiaTheme="minorEastAsia"/>
          <w:sz w:val="24"/>
          <w:szCs w:val="24"/>
        </w:rPr>
      </w:pPr>
      <w:proofErr w:type="gramStart"/>
      <w:r w:rsidRPr="006A5C83">
        <w:rPr>
          <w:rStyle w:val="FontStyle27"/>
          <w:sz w:val="24"/>
          <w:szCs w:val="24"/>
        </w:rPr>
        <w:t>1) фамилию, имя, отчество (отчество</w:t>
      </w:r>
      <w:r w:rsidR="00070E03" w:rsidRPr="006A5C83">
        <w:rPr>
          <w:rStyle w:val="FontStyle27"/>
          <w:sz w:val="24"/>
          <w:szCs w:val="24"/>
        </w:rPr>
        <w:t xml:space="preserve"> - при наличии)</w:t>
      </w:r>
      <w:r w:rsidRPr="006A5C83">
        <w:rPr>
          <w:rStyle w:val="FontStyle27"/>
          <w:sz w:val="24"/>
          <w:szCs w:val="24"/>
        </w:rPr>
        <w:t>, адрес места жительства или адрес электронной почты, телефон (при наличии) внесшего предложение (замечание).</w:t>
      </w:r>
      <w:proofErr w:type="gramEnd"/>
      <w:r w:rsidRPr="006A5C83">
        <w:rPr>
          <w:rStyle w:val="FontStyle27"/>
          <w:sz w:val="24"/>
          <w:szCs w:val="24"/>
        </w:rPr>
        <w:t xml:space="preserve"> В</w:t>
      </w:r>
      <w:r w:rsidRPr="006A5C83">
        <w:rPr>
          <w:rStyle w:val="FontStyle27"/>
          <w:rFonts w:eastAsiaTheme="minorEastAsia"/>
          <w:sz w:val="24"/>
          <w:szCs w:val="24"/>
        </w:rPr>
        <w:t xml:space="preserve"> случае принадлежности участника к какой-либо организации - наименование организации (по желанию);</w:t>
      </w:r>
    </w:p>
    <w:p w14:paraId="12C298C9" w14:textId="1F7A1B1B" w:rsidR="003F0BA4" w:rsidRPr="006A5C83" w:rsidRDefault="003F0BA4" w:rsidP="006A5C83">
      <w:pPr>
        <w:pStyle w:val="Style15"/>
        <w:widowControl/>
        <w:tabs>
          <w:tab w:val="left" w:pos="720"/>
        </w:tabs>
        <w:spacing w:line="240" w:lineRule="auto"/>
        <w:ind w:firstLine="709"/>
        <w:rPr>
          <w:rStyle w:val="FontStyle27"/>
          <w:sz w:val="24"/>
          <w:szCs w:val="24"/>
        </w:rPr>
      </w:pPr>
      <w:r w:rsidRPr="006A5C83">
        <w:rPr>
          <w:rStyle w:val="FontStyle27"/>
          <w:sz w:val="24"/>
          <w:szCs w:val="24"/>
        </w:rPr>
        <w:t>2) те</w:t>
      </w:r>
      <w:proofErr w:type="gramStart"/>
      <w:r w:rsidRPr="006A5C83">
        <w:rPr>
          <w:rStyle w:val="FontStyle27"/>
          <w:sz w:val="24"/>
          <w:szCs w:val="24"/>
        </w:rPr>
        <w:t>кст пр</w:t>
      </w:r>
      <w:proofErr w:type="gramEnd"/>
      <w:r w:rsidRPr="006A5C83">
        <w:rPr>
          <w:rStyle w:val="FontStyle27"/>
          <w:sz w:val="24"/>
          <w:szCs w:val="24"/>
        </w:rPr>
        <w:t>едложения (замечания).</w:t>
      </w:r>
    </w:p>
    <w:p w14:paraId="2E24DA80" w14:textId="77777777" w:rsidR="003F0BA4" w:rsidRPr="006A5C83" w:rsidRDefault="00070E03" w:rsidP="006A5C83">
      <w:pPr>
        <w:pStyle w:val="Style17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6A5C83">
        <w:rPr>
          <w:rStyle w:val="FontStyle27"/>
          <w:sz w:val="24"/>
          <w:szCs w:val="24"/>
        </w:rPr>
        <w:t xml:space="preserve">Предложения и замечания к проекту документа стратегического планирования, поступившие после срока окончания общественного обсуждения, не учитываются при его доработке и рассматриваются в порядке, установленном Федеральным законом </w:t>
      </w:r>
      <w:r w:rsidR="003F0BA4" w:rsidRPr="006A5C83">
        <w:rPr>
          <w:rStyle w:val="FontStyle27"/>
          <w:sz w:val="24"/>
          <w:szCs w:val="24"/>
        </w:rPr>
        <w:t xml:space="preserve">от 02.05.2006 </w:t>
      </w:r>
      <w:r w:rsidRPr="006A5C83">
        <w:rPr>
          <w:rStyle w:val="FontStyle27"/>
          <w:sz w:val="24"/>
          <w:szCs w:val="24"/>
        </w:rPr>
        <w:t>№59-ФЗ «О порядке рассмотрения обращений граждан Российской Федерации».</w:t>
      </w:r>
    </w:p>
    <w:p w14:paraId="37E4D25C" w14:textId="77777777" w:rsidR="003F0BA4" w:rsidRPr="006A5C83" w:rsidRDefault="003F0BA4" w:rsidP="006A5C83">
      <w:pPr>
        <w:pStyle w:val="Style15"/>
        <w:widowControl/>
        <w:tabs>
          <w:tab w:val="left" w:pos="869"/>
        </w:tabs>
        <w:spacing w:line="240" w:lineRule="auto"/>
        <w:ind w:firstLine="709"/>
        <w:rPr>
          <w:rStyle w:val="FontStyle27"/>
          <w:sz w:val="24"/>
          <w:szCs w:val="24"/>
        </w:rPr>
      </w:pPr>
      <w:r w:rsidRPr="006A5C83">
        <w:rPr>
          <w:rStyle w:val="FontStyle27"/>
          <w:sz w:val="24"/>
          <w:szCs w:val="24"/>
        </w:rPr>
        <w:t>Не подлежат рассмотрению замечания и (или) предложения:</w:t>
      </w:r>
    </w:p>
    <w:p w14:paraId="107F7251" w14:textId="515ED202" w:rsidR="006A5C83" w:rsidRPr="006A5C83" w:rsidRDefault="003F0BA4" w:rsidP="006A5C83">
      <w:pPr>
        <w:ind w:firstLine="709"/>
        <w:jc w:val="both"/>
        <w:rPr>
          <w:sz w:val="24"/>
          <w:szCs w:val="24"/>
        </w:rPr>
      </w:pPr>
      <w:r w:rsidRPr="006A5C83">
        <w:rPr>
          <w:rStyle w:val="FontStyle27"/>
          <w:sz w:val="24"/>
          <w:szCs w:val="24"/>
        </w:rPr>
        <w:t xml:space="preserve">1) </w:t>
      </w:r>
      <w:r w:rsidR="006A5C83" w:rsidRPr="006A5C83">
        <w:rPr>
          <w:sz w:val="24"/>
          <w:szCs w:val="24"/>
        </w:rPr>
        <w:t>поступившие по окончании срока общественного обсуждения;</w:t>
      </w:r>
    </w:p>
    <w:p w14:paraId="045138BD" w14:textId="77777777" w:rsidR="006A5C83" w:rsidRPr="006A5C83" w:rsidRDefault="006A5C83" w:rsidP="006A5C83">
      <w:pPr>
        <w:ind w:firstLine="709"/>
        <w:jc w:val="both"/>
        <w:rPr>
          <w:sz w:val="24"/>
          <w:szCs w:val="24"/>
        </w:rPr>
      </w:pPr>
      <w:r w:rsidRPr="006A5C83">
        <w:rPr>
          <w:sz w:val="24"/>
          <w:szCs w:val="24"/>
        </w:rPr>
        <w:t>2) анонимные замечания и (или) предложения;</w:t>
      </w:r>
    </w:p>
    <w:p w14:paraId="3AFA5DB0" w14:textId="77777777" w:rsidR="006A5C83" w:rsidRPr="006A5C83" w:rsidRDefault="006A5C83" w:rsidP="006A5C83">
      <w:pPr>
        <w:ind w:firstLine="709"/>
        <w:jc w:val="both"/>
        <w:rPr>
          <w:sz w:val="24"/>
          <w:szCs w:val="24"/>
        </w:rPr>
      </w:pPr>
      <w:r w:rsidRPr="006A5C83">
        <w:rPr>
          <w:sz w:val="24"/>
          <w:szCs w:val="24"/>
        </w:rPr>
        <w:t>3) не относящиеся к предмету регулирования проекта документа стратегического планирования, размещенного для общественного обсуждения.</w:t>
      </w:r>
    </w:p>
    <w:p w14:paraId="1EF0D725" w14:textId="6904C55C" w:rsidR="003F0BA4" w:rsidRPr="006A5C83" w:rsidRDefault="003F0BA4" w:rsidP="006A5C83">
      <w:pPr>
        <w:pStyle w:val="Style15"/>
        <w:widowControl/>
        <w:tabs>
          <w:tab w:val="left" w:pos="869"/>
        </w:tabs>
        <w:spacing w:line="240" w:lineRule="auto"/>
        <w:ind w:firstLine="709"/>
      </w:pPr>
    </w:p>
    <w:p w14:paraId="5EBE029C" w14:textId="745DBA08" w:rsidR="003A4B85" w:rsidRDefault="003A4B85" w:rsidP="003F0BA4"/>
    <w:p w14:paraId="0512702B" w14:textId="3EAC6B0D" w:rsidR="00463C7D" w:rsidRDefault="0000479B" w:rsidP="0000479B">
      <w:pPr>
        <w:jc w:val="center"/>
      </w:pPr>
      <w:r>
        <w:t>__________________________________</w:t>
      </w:r>
    </w:p>
    <w:p w14:paraId="2F65C2F7" w14:textId="77777777" w:rsidR="00463C7D" w:rsidRDefault="00463C7D" w:rsidP="003F0BA4"/>
    <w:p w14:paraId="0DC14AA0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B58A5C7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22DCB257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07B26E6E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634315A0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1FA186A6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12B75AE2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1F265C02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1DA46C48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7DAB86F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2CE24F98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011448D3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023A6886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15C8940E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AE4A4FA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099EBBE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6BF59CCE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88D814C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77A62130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77939B60" w14:textId="77777777" w:rsidR="0000479B" w:rsidRDefault="0000479B" w:rsidP="0000479B">
      <w:pPr>
        <w:rPr>
          <w:lang w:eastAsia="ar-SA"/>
        </w:rPr>
      </w:pPr>
    </w:p>
    <w:p w14:paraId="74BCA0EA" w14:textId="77777777" w:rsidR="0000479B" w:rsidRDefault="0000479B" w:rsidP="0000479B">
      <w:pPr>
        <w:rPr>
          <w:lang w:eastAsia="ar-SA"/>
        </w:rPr>
      </w:pPr>
    </w:p>
    <w:p w14:paraId="037638B5" w14:textId="77777777" w:rsidR="0000479B" w:rsidRDefault="0000479B" w:rsidP="0000479B">
      <w:pPr>
        <w:rPr>
          <w:lang w:eastAsia="ar-SA"/>
        </w:rPr>
      </w:pPr>
    </w:p>
    <w:p w14:paraId="696A296E" w14:textId="77777777" w:rsidR="0000479B" w:rsidRDefault="0000479B" w:rsidP="0000479B">
      <w:pPr>
        <w:rPr>
          <w:lang w:eastAsia="ar-SA"/>
        </w:rPr>
      </w:pPr>
    </w:p>
    <w:p w14:paraId="28C44B36" w14:textId="77777777" w:rsidR="0000479B" w:rsidRDefault="0000479B" w:rsidP="0000479B">
      <w:pPr>
        <w:rPr>
          <w:lang w:eastAsia="ar-SA"/>
        </w:rPr>
      </w:pPr>
    </w:p>
    <w:p w14:paraId="0D861FD3" w14:textId="77777777" w:rsidR="0000479B" w:rsidRDefault="0000479B" w:rsidP="0000479B">
      <w:pPr>
        <w:rPr>
          <w:lang w:eastAsia="ar-SA"/>
        </w:rPr>
      </w:pPr>
    </w:p>
    <w:p w14:paraId="6D7FA6E2" w14:textId="77777777" w:rsidR="0000479B" w:rsidRDefault="0000479B" w:rsidP="0000479B">
      <w:pPr>
        <w:rPr>
          <w:lang w:eastAsia="ar-SA"/>
        </w:rPr>
      </w:pPr>
    </w:p>
    <w:p w14:paraId="55322602" w14:textId="77777777" w:rsidR="0000479B" w:rsidRDefault="0000479B" w:rsidP="0000479B">
      <w:pPr>
        <w:rPr>
          <w:lang w:eastAsia="ar-SA"/>
        </w:rPr>
      </w:pPr>
    </w:p>
    <w:p w14:paraId="7FE908F1" w14:textId="77777777" w:rsidR="0000479B" w:rsidRDefault="0000479B" w:rsidP="0000479B">
      <w:pPr>
        <w:rPr>
          <w:lang w:eastAsia="ar-SA"/>
        </w:rPr>
      </w:pPr>
    </w:p>
    <w:p w14:paraId="2A090D2C" w14:textId="77777777" w:rsidR="0000479B" w:rsidRDefault="0000479B" w:rsidP="0000479B">
      <w:pPr>
        <w:rPr>
          <w:lang w:eastAsia="ar-SA"/>
        </w:rPr>
      </w:pPr>
    </w:p>
    <w:p w14:paraId="384B2222" w14:textId="77777777" w:rsidR="0000479B" w:rsidRDefault="0000479B" w:rsidP="0000479B">
      <w:pPr>
        <w:rPr>
          <w:lang w:eastAsia="ar-SA"/>
        </w:rPr>
      </w:pPr>
    </w:p>
    <w:p w14:paraId="35694154" w14:textId="77777777" w:rsidR="0000479B" w:rsidRDefault="0000479B" w:rsidP="0000479B">
      <w:pPr>
        <w:rPr>
          <w:lang w:eastAsia="ar-SA"/>
        </w:rPr>
      </w:pPr>
    </w:p>
    <w:p w14:paraId="21FBF83A" w14:textId="77777777" w:rsidR="0000479B" w:rsidRDefault="0000479B" w:rsidP="0000479B">
      <w:pPr>
        <w:rPr>
          <w:lang w:eastAsia="ar-SA"/>
        </w:rPr>
      </w:pPr>
    </w:p>
    <w:p w14:paraId="5A6E9233" w14:textId="77777777" w:rsidR="0000479B" w:rsidRDefault="0000479B" w:rsidP="0000479B">
      <w:pPr>
        <w:rPr>
          <w:lang w:eastAsia="ar-SA"/>
        </w:rPr>
      </w:pPr>
    </w:p>
    <w:p w14:paraId="5EEB9328" w14:textId="77777777" w:rsidR="0000479B" w:rsidRDefault="0000479B" w:rsidP="0000479B">
      <w:pPr>
        <w:rPr>
          <w:lang w:eastAsia="ar-SA"/>
        </w:rPr>
      </w:pPr>
    </w:p>
    <w:p w14:paraId="0E793D33" w14:textId="77777777" w:rsidR="0000479B" w:rsidRPr="0000479B" w:rsidRDefault="0000479B" w:rsidP="0000479B">
      <w:pPr>
        <w:rPr>
          <w:lang w:eastAsia="ar-SA"/>
        </w:rPr>
      </w:pPr>
    </w:p>
    <w:p w14:paraId="3B5433CF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28547254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AB2CA18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47FFE2CB" w14:textId="77777777" w:rsidR="0000479B" w:rsidRDefault="0000479B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</w:p>
    <w:p w14:paraId="02662A07" w14:textId="77777777" w:rsidR="00235DFA" w:rsidRDefault="00235DFA">
      <w:pPr>
        <w:widowControl/>
        <w:autoSpaceDE/>
        <w:autoSpaceDN/>
        <w:adjustRightInd/>
        <w:rPr>
          <w:rFonts w:eastAsia="Arial"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p w14:paraId="773338F6" w14:textId="3BE6054D" w:rsidR="00463C7D" w:rsidRPr="00F312FF" w:rsidRDefault="00463C7D" w:rsidP="00463C7D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14:paraId="031D1C19" w14:textId="77777777" w:rsidR="00463C7D" w:rsidRPr="00F312FF" w:rsidRDefault="00463C7D" w:rsidP="00463C7D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к Порядку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70E03">
        <w:rPr>
          <w:rFonts w:ascii="Times New Roman" w:hAnsi="Times New Roman"/>
          <w:sz w:val="24"/>
          <w:szCs w:val="24"/>
        </w:rPr>
        <w:t>проведения общественного обсуждения проектов документов стратегического планирования</w:t>
      </w:r>
      <w:proofErr w:type="gramEnd"/>
      <w:r w:rsidRPr="00070E03">
        <w:rPr>
          <w:rFonts w:ascii="Times New Roman" w:hAnsi="Times New Roman"/>
          <w:sz w:val="24"/>
          <w:szCs w:val="24"/>
        </w:rPr>
        <w:t xml:space="preserve"> Бежаницкого муниципального округа</w:t>
      </w:r>
      <w:r w:rsidRPr="00F312FF">
        <w:rPr>
          <w:rFonts w:ascii="Times New Roman" w:hAnsi="Times New Roman"/>
          <w:sz w:val="24"/>
          <w:szCs w:val="24"/>
        </w:rPr>
        <w:t xml:space="preserve"> </w:t>
      </w:r>
    </w:p>
    <w:p w14:paraId="0ECB9FC3" w14:textId="77777777" w:rsidR="00463C7D" w:rsidRPr="00F312FF" w:rsidRDefault="00463C7D" w:rsidP="00463C7D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312FF">
        <w:rPr>
          <w:rFonts w:ascii="Times New Roman" w:hAnsi="Times New Roman"/>
          <w:sz w:val="24"/>
          <w:szCs w:val="24"/>
        </w:rPr>
        <w:t>утвержденному</w:t>
      </w:r>
      <w:proofErr w:type="gramEnd"/>
      <w:r w:rsidRPr="00F312FF">
        <w:rPr>
          <w:rFonts w:ascii="Times New Roman" w:hAnsi="Times New Roman"/>
          <w:sz w:val="24"/>
          <w:szCs w:val="24"/>
        </w:rPr>
        <w:t xml:space="preserve"> постановлением</w:t>
      </w:r>
    </w:p>
    <w:p w14:paraId="34BCA38E" w14:textId="77777777" w:rsidR="00463C7D" w:rsidRPr="00F312FF" w:rsidRDefault="00463C7D" w:rsidP="00463C7D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Администрации Бежаницкого муниципального округа</w:t>
      </w:r>
    </w:p>
    <w:p w14:paraId="43DB5368" w14:textId="2BDD5967" w:rsidR="00463C7D" w:rsidRPr="00F312FF" w:rsidRDefault="00463C7D" w:rsidP="00463C7D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от </w:t>
      </w:r>
      <w:r w:rsidR="00235DFA" w:rsidRPr="00235DFA">
        <w:rPr>
          <w:rFonts w:ascii="Times New Roman" w:hAnsi="Times New Roman"/>
          <w:sz w:val="24"/>
          <w:szCs w:val="24"/>
        </w:rPr>
        <w:t>23.07.2025 г. № 938</w:t>
      </w:r>
    </w:p>
    <w:p w14:paraId="6DF5510C" w14:textId="18AF5B30" w:rsidR="00463C7D" w:rsidRDefault="00463C7D" w:rsidP="003F0BA4"/>
    <w:p w14:paraId="3E2E3485" w14:textId="77777777" w:rsidR="00463C7D" w:rsidRPr="00463C7D" w:rsidRDefault="00463C7D" w:rsidP="00463C7D"/>
    <w:p w14:paraId="0FD1BB23" w14:textId="77777777" w:rsidR="00463C7D" w:rsidRPr="00463C7D" w:rsidRDefault="00463C7D" w:rsidP="00463C7D"/>
    <w:p w14:paraId="61263325" w14:textId="77777777" w:rsidR="00463C7D" w:rsidRPr="00463C7D" w:rsidRDefault="00463C7D" w:rsidP="00463C7D">
      <w:pPr>
        <w:jc w:val="center"/>
        <w:rPr>
          <w:sz w:val="28"/>
          <w:szCs w:val="28"/>
        </w:rPr>
      </w:pPr>
    </w:p>
    <w:p w14:paraId="16C913B3" w14:textId="77777777" w:rsidR="00463C7D" w:rsidRPr="00463C7D" w:rsidRDefault="00463C7D" w:rsidP="00463C7D">
      <w:pPr>
        <w:pStyle w:val="Style11"/>
        <w:widowControl/>
        <w:jc w:val="center"/>
        <w:rPr>
          <w:rStyle w:val="FontStyle29"/>
          <w:sz w:val="28"/>
          <w:szCs w:val="28"/>
        </w:rPr>
      </w:pPr>
      <w:r w:rsidRPr="00463C7D">
        <w:rPr>
          <w:rStyle w:val="FontStyle29"/>
          <w:sz w:val="28"/>
          <w:szCs w:val="28"/>
        </w:rPr>
        <w:t>ПРОТОКОЛ</w:t>
      </w:r>
    </w:p>
    <w:p w14:paraId="18099827" w14:textId="0AD40236" w:rsidR="00463C7D" w:rsidRPr="00463C7D" w:rsidRDefault="00463C7D" w:rsidP="00463C7D">
      <w:pPr>
        <w:pStyle w:val="Style11"/>
        <w:widowControl/>
        <w:jc w:val="center"/>
        <w:rPr>
          <w:rStyle w:val="FontStyle29"/>
          <w:sz w:val="28"/>
          <w:szCs w:val="28"/>
        </w:rPr>
      </w:pPr>
      <w:r w:rsidRPr="00463C7D">
        <w:rPr>
          <w:rStyle w:val="FontStyle29"/>
          <w:sz w:val="28"/>
          <w:szCs w:val="28"/>
        </w:rPr>
        <w:t>общественного обсуждения проекта документа стратегического планирования</w:t>
      </w:r>
    </w:p>
    <w:p w14:paraId="5C044B7D" w14:textId="77777777" w:rsidR="00463C7D" w:rsidRDefault="00463C7D" w:rsidP="00463C7D">
      <w:pPr>
        <w:pStyle w:val="Style11"/>
        <w:widowControl/>
        <w:spacing w:line="240" w:lineRule="exact"/>
        <w:ind w:left="1819"/>
        <w:jc w:val="both"/>
        <w:rPr>
          <w:sz w:val="20"/>
          <w:szCs w:val="20"/>
        </w:rPr>
      </w:pPr>
    </w:p>
    <w:tbl>
      <w:tblPr>
        <w:tblW w:w="95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197"/>
        <w:gridCol w:w="2054"/>
        <w:gridCol w:w="19"/>
        <w:gridCol w:w="3544"/>
      </w:tblGrid>
      <w:tr w:rsidR="00463C7D" w14:paraId="53C44B7A" w14:textId="77777777" w:rsidTr="00463C7D">
        <w:tc>
          <w:tcPr>
            <w:tcW w:w="5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DE05" w14:textId="77777777" w:rsidR="00463C7D" w:rsidRDefault="00463C7D" w:rsidP="00B737C2">
            <w:pPr>
              <w:pStyle w:val="Style7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Наименование проекта</w:t>
            </w:r>
          </w:p>
          <w:p w14:paraId="12384098" w14:textId="77777777" w:rsidR="00463C7D" w:rsidRDefault="00463C7D" w:rsidP="00B737C2">
            <w:pPr>
              <w:pStyle w:val="Style7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D00D" w14:textId="77777777" w:rsidR="00463C7D" w:rsidRDefault="00463C7D" w:rsidP="00B737C2">
            <w:pPr>
              <w:pStyle w:val="Style20"/>
              <w:widowControl/>
            </w:pPr>
          </w:p>
        </w:tc>
      </w:tr>
      <w:tr w:rsidR="00463C7D" w14:paraId="77A20020" w14:textId="77777777" w:rsidTr="00463C7D">
        <w:tc>
          <w:tcPr>
            <w:tcW w:w="5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6F79" w14:textId="77777777" w:rsidR="00463C7D" w:rsidRDefault="00463C7D" w:rsidP="00B737C2">
            <w:pPr>
              <w:pStyle w:val="Style7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Разработчик</w:t>
            </w:r>
          </w:p>
          <w:p w14:paraId="3C113ADE" w14:textId="77777777" w:rsidR="00463C7D" w:rsidRDefault="00463C7D" w:rsidP="00B737C2">
            <w:pPr>
              <w:pStyle w:val="Style7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1C2E" w14:textId="77777777" w:rsidR="00463C7D" w:rsidRDefault="00463C7D" w:rsidP="00B737C2">
            <w:pPr>
              <w:pStyle w:val="Style20"/>
              <w:widowControl/>
            </w:pPr>
          </w:p>
        </w:tc>
      </w:tr>
      <w:tr w:rsidR="00463C7D" w14:paraId="3DEF7C83" w14:textId="77777777" w:rsidTr="00463C7D">
        <w:tc>
          <w:tcPr>
            <w:tcW w:w="5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FBA" w14:textId="77777777" w:rsidR="00463C7D" w:rsidRDefault="00463C7D" w:rsidP="00B737C2">
            <w:pPr>
              <w:pStyle w:val="Style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Дата начала и окончания проведения общественного обсуждения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CF0A" w14:textId="77777777" w:rsidR="00463C7D" w:rsidRDefault="00463C7D" w:rsidP="00B737C2">
            <w:pPr>
              <w:pStyle w:val="Style20"/>
              <w:widowControl/>
            </w:pPr>
          </w:p>
        </w:tc>
      </w:tr>
      <w:tr w:rsidR="00463C7D" w14:paraId="3C50122B" w14:textId="77777777" w:rsidTr="00463C7D">
        <w:tc>
          <w:tcPr>
            <w:tcW w:w="95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8B2D" w14:textId="77777777" w:rsidR="00463C7D" w:rsidRDefault="00463C7D" w:rsidP="00B737C2">
            <w:pPr>
              <w:pStyle w:val="Style20"/>
              <w:widowControl/>
            </w:pPr>
          </w:p>
        </w:tc>
      </w:tr>
      <w:tr w:rsidR="00463C7D" w14:paraId="046529B7" w14:textId="77777777" w:rsidTr="00463C7D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C6C6" w14:textId="77777777" w:rsidR="00463C7D" w:rsidRDefault="00463C7D" w:rsidP="00463C7D">
            <w:pPr>
              <w:pStyle w:val="Style16"/>
              <w:widowControl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№ </w:t>
            </w:r>
            <w:proofErr w:type="gramStart"/>
            <w:r>
              <w:rPr>
                <w:rStyle w:val="FontStyle30"/>
              </w:rPr>
              <w:t>п</w:t>
            </w:r>
            <w:proofErr w:type="gramEnd"/>
            <w:r>
              <w:rPr>
                <w:rStyle w:val="FontStyle30"/>
              </w:rPr>
              <w:t>/п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7AE3" w14:textId="1B823540" w:rsidR="00463C7D" w:rsidRDefault="00463C7D" w:rsidP="00463C7D">
            <w:pPr>
              <w:pStyle w:val="Style7"/>
              <w:widowControl/>
              <w:spacing w:line="240" w:lineRule="auto"/>
              <w:jc w:val="center"/>
              <w:rPr>
                <w:rStyle w:val="FontStyle30"/>
              </w:rPr>
            </w:pPr>
            <w:proofErr w:type="gramStart"/>
            <w:r w:rsidRPr="00463C7D">
              <w:rPr>
                <w:rStyle w:val="FontStyle30"/>
              </w:rP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  <w:proofErr w:type="gramEnd"/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31F5" w14:textId="77777777" w:rsidR="00463C7D" w:rsidRDefault="00463C7D" w:rsidP="00463C7D">
            <w:pPr>
              <w:pStyle w:val="Style7"/>
              <w:widowControl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Содержание предложения (замечания)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2F29" w14:textId="77777777" w:rsidR="00463C7D" w:rsidRDefault="00463C7D" w:rsidP="00463C7D">
            <w:pPr>
              <w:pStyle w:val="Style7"/>
              <w:widowControl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Результат рассмотрения (</w:t>
            </w:r>
            <w:proofErr w:type="gramStart"/>
            <w:r>
              <w:rPr>
                <w:rStyle w:val="FontStyle30"/>
              </w:rPr>
              <w:t>учтено</w:t>
            </w:r>
            <w:proofErr w:type="gramEnd"/>
            <w:r>
              <w:rPr>
                <w:rStyle w:val="FontStyle30"/>
              </w:rPr>
              <w:t>/отклонено, с обоснованием)</w:t>
            </w:r>
          </w:p>
        </w:tc>
      </w:tr>
      <w:tr w:rsidR="00463C7D" w14:paraId="718F122F" w14:textId="77777777" w:rsidTr="00463C7D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196" w14:textId="1BE94169" w:rsidR="00463C7D" w:rsidRDefault="00463C7D" w:rsidP="00463C7D">
            <w:pPr>
              <w:pStyle w:val="Style16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A27F" w14:textId="5E7F2AAA" w:rsidR="00463C7D" w:rsidRDefault="00463C7D" w:rsidP="00463C7D">
            <w:pPr>
              <w:pStyle w:val="Style7"/>
              <w:widowControl/>
              <w:spacing w:line="274" w:lineRule="exact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B528" w14:textId="4F94AD93" w:rsidR="00463C7D" w:rsidRDefault="00463C7D" w:rsidP="00463C7D">
            <w:pPr>
              <w:pStyle w:val="Style7"/>
              <w:widowControl/>
              <w:spacing w:line="317" w:lineRule="exact"/>
              <w:ind w:left="250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A342" w14:textId="15D3B6DF" w:rsidR="00463C7D" w:rsidRDefault="00463C7D" w:rsidP="00463C7D">
            <w:pPr>
              <w:pStyle w:val="Style7"/>
              <w:widowControl/>
              <w:spacing w:line="240" w:lineRule="auto"/>
              <w:ind w:left="230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</w:t>
            </w:r>
          </w:p>
        </w:tc>
      </w:tr>
    </w:tbl>
    <w:p w14:paraId="18B994E8" w14:textId="77777777" w:rsidR="00463C7D" w:rsidRDefault="00463C7D" w:rsidP="00463C7D">
      <w:pPr>
        <w:pStyle w:val="Style11"/>
        <w:widowControl/>
        <w:spacing w:line="240" w:lineRule="exact"/>
        <w:ind w:right="5069"/>
        <w:rPr>
          <w:sz w:val="20"/>
          <w:szCs w:val="20"/>
        </w:rPr>
      </w:pPr>
    </w:p>
    <w:p w14:paraId="1757EF1F" w14:textId="77777777" w:rsidR="00463C7D" w:rsidRPr="00463C7D" w:rsidRDefault="00463C7D" w:rsidP="00463C7D">
      <w:pPr>
        <w:pStyle w:val="Style11"/>
        <w:widowControl/>
        <w:tabs>
          <w:tab w:val="left" w:pos="6341"/>
        </w:tabs>
        <w:jc w:val="both"/>
        <w:rPr>
          <w:rStyle w:val="FontStyle30"/>
        </w:rPr>
      </w:pPr>
      <w:r w:rsidRPr="00463C7D">
        <w:rPr>
          <w:rStyle w:val="FontStyle30"/>
        </w:rPr>
        <w:t>Наименование должности руководителя</w:t>
      </w:r>
    </w:p>
    <w:p w14:paraId="237D2838" w14:textId="1F6F1747" w:rsidR="00463C7D" w:rsidRPr="00463C7D" w:rsidRDefault="00463C7D" w:rsidP="00463C7D">
      <w:pPr>
        <w:pStyle w:val="Style11"/>
        <w:widowControl/>
        <w:tabs>
          <w:tab w:val="left" w:pos="6341"/>
        </w:tabs>
        <w:jc w:val="both"/>
        <w:rPr>
          <w:rStyle w:val="FontStyle30"/>
        </w:rPr>
      </w:pPr>
      <w:r w:rsidRPr="00463C7D">
        <w:rPr>
          <w:rStyle w:val="FontStyle30"/>
        </w:rPr>
        <w:t>структурного подразделения</w:t>
      </w:r>
    </w:p>
    <w:p w14:paraId="03DCBB30" w14:textId="77777777" w:rsidR="008A4DF6" w:rsidRDefault="00463C7D" w:rsidP="00463C7D">
      <w:pPr>
        <w:pStyle w:val="Style11"/>
        <w:widowControl/>
        <w:tabs>
          <w:tab w:val="left" w:pos="6341"/>
        </w:tabs>
        <w:jc w:val="both"/>
        <w:rPr>
          <w:rStyle w:val="FontStyle30"/>
        </w:rPr>
      </w:pPr>
      <w:r w:rsidRPr="00463C7D">
        <w:rPr>
          <w:rStyle w:val="FontStyle30"/>
        </w:rPr>
        <w:t xml:space="preserve">Администрации </w:t>
      </w:r>
      <w:r>
        <w:rPr>
          <w:rStyle w:val="FontStyle30"/>
        </w:rPr>
        <w:t xml:space="preserve">Бежаницкого </w:t>
      </w:r>
      <w:proofErr w:type="gramStart"/>
      <w:r>
        <w:rPr>
          <w:rStyle w:val="FontStyle30"/>
        </w:rPr>
        <w:t>муниципального</w:t>
      </w:r>
      <w:proofErr w:type="gramEnd"/>
      <w:r>
        <w:rPr>
          <w:rStyle w:val="FontStyle30"/>
        </w:rPr>
        <w:t xml:space="preserve"> </w:t>
      </w:r>
    </w:p>
    <w:p w14:paraId="1BFD3D42" w14:textId="77777777" w:rsidR="008A4DF6" w:rsidRDefault="00463C7D" w:rsidP="00463C7D">
      <w:pPr>
        <w:pStyle w:val="Style11"/>
        <w:widowControl/>
        <w:tabs>
          <w:tab w:val="left" w:pos="6341"/>
        </w:tabs>
        <w:jc w:val="both"/>
        <w:rPr>
          <w:rStyle w:val="FontStyle30"/>
        </w:rPr>
      </w:pPr>
      <w:r>
        <w:rPr>
          <w:rStyle w:val="FontStyle30"/>
        </w:rPr>
        <w:t>округа</w:t>
      </w:r>
      <w:r w:rsidRPr="00463C7D">
        <w:rPr>
          <w:rStyle w:val="FontStyle30"/>
        </w:rPr>
        <w:t>,</w:t>
      </w:r>
      <w:r w:rsidR="008A4DF6">
        <w:rPr>
          <w:rStyle w:val="FontStyle30"/>
        </w:rPr>
        <w:t xml:space="preserve"> </w:t>
      </w:r>
      <w:r w:rsidRPr="00463C7D">
        <w:rPr>
          <w:rStyle w:val="FontStyle30"/>
        </w:rPr>
        <w:t>ответственного</w:t>
      </w:r>
      <w:r w:rsidR="008A4DF6">
        <w:rPr>
          <w:rStyle w:val="FontStyle30"/>
        </w:rPr>
        <w:t xml:space="preserve"> </w:t>
      </w:r>
      <w:r w:rsidRPr="00463C7D">
        <w:rPr>
          <w:rStyle w:val="FontStyle30"/>
        </w:rPr>
        <w:t>за разработку проекта</w:t>
      </w:r>
    </w:p>
    <w:p w14:paraId="33EE74B5" w14:textId="410DC321" w:rsidR="00463C7D" w:rsidRPr="00463C7D" w:rsidRDefault="00463C7D" w:rsidP="00463C7D">
      <w:pPr>
        <w:pStyle w:val="Style11"/>
        <w:widowControl/>
        <w:tabs>
          <w:tab w:val="left" w:pos="6341"/>
        </w:tabs>
        <w:jc w:val="both"/>
        <w:rPr>
          <w:rStyle w:val="FontStyle30"/>
        </w:rPr>
      </w:pPr>
      <w:r w:rsidRPr="00463C7D">
        <w:rPr>
          <w:rStyle w:val="FontStyle30"/>
        </w:rPr>
        <w:t>документа стратегического</w:t>
      </w:r>
    </w:p>
    <w:p w14:paraId="7800E0C0" w14:textId="35353A0C" w:rsidR="00463C7D" w:rsidRDefault="00463C7D" w:rsidP="008A4DF6">
      <w:pPr>
        <w:pStyle w:val="Style11"/>
        <w:widowControl/>
        <w:tabs>
          <w:tab w:val="left" w:pos="6341"/>
        </w:tabs>
        <w:jc w:val="both"/>
        <w:rPr>
          <w:rStyle w:val="FontStyle30"/>
        </w:rPr>
      </w:pPr>
      <w:r w:rsidRPr="00463C7D">
        <w:rPr>
          <w:rStyle w:val="FontStyle30"/>
        </w:rPr>
        <w:t>планирования</w:t>
      </w:r>
      <w:r w:rsidR="008A4DF6">
        <w:rPr>
          <w:rStyle w:val="FontStyle30"/>
        </w:rPr>
        <w:t xml:space="preserve">                                                                          </w:t>
      </w:r>
      <w:r>
        <w:rPr>
          <w:rStyle w:val="FontStyle30"/>
        </w:rPr>
        <w:t xml:space="preserve">подпись              </w:t>
      </w:r>
      <w:r w:rsidR="008A4DF6">
        <w:rPr>
          <w:rStyle w:val="FontStyle30"/>
        </w:rPr>
        <w:t xml:space="preserve">                      </w:t>
      </w:r>
      <w:r>
        <w:rPr>
          <w:rStyle w:val="FontStyle30"/>
        </w:rPr>
        <w:t xml:space="preserve"> (Ф.И.О.)</w:t>
      </w:r>
    </w:p>
    <w:p w14:paraId="1A49F08B" w14:textId="11850011" w:rsidR="00463C7D" w:rsidRDefault="00463C7D" w:rsidP="00463C7D"/>
    <w:p w14:paraId="5C2D94EF" w14:textId="77777777" w:rsidR="0000479B" w:rsidRDefault="0000479B" w:rsidP="00463C7D"/>
    <w:p w14:paraId="5BB772A2" w14:textId="77777777" w:rsidR="0000479B" w:rsidRDefault="0000479B" w:rsidP="00463C7D"/>
    <w:p w14:paraId="27B59A94" w14:textId="7CF7DE8D" w:rsidR="0000479B" w:rsidRDefault="0000479B" w:rsidP="0000479B">
      <w:pPr>
        <w:jc w:val="center"/>
      </w:pPr>
      <w:r>
        <w:t>_________________________________________</w:t>
      </w:r>
    </w:p>
    <w:sectPr w:rsidR="0000479B" w:rsidSect="005066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386C4" w14:textId="77777777" w:rsidR="00C22244" w:rsidRDefault="00C22244" w:rsidP="0091594C">
      <w:r>
        <w:separator/>
      </w:r>
    </w:p>
  </w:endnote>
  <w:endnote w:type="continuationSeparator" w:id="0">
    <w:p w14:paraId="0D9D4C1E" w14:textId="77777777" w:rsidR="00C22244" w:rsidRDefault="00C2224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imbus Roman No9 L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E0CAB" w14:textId="77777777" w:rsidR="00C22244" w:rsidRDefault="00C22244" w:rsidP="0091594C">
      <w:r>
        <w:separator/>
      </w:r>
    </w:p>
  </w:footnote>
  <w:footnote w:type="continuationSeparator" w:id="0">
    <w:p w14:paraId="3FCFB1B8" w14:textId="77777777" w:rsidR="00C22244" w:rsidRDefault="00C22244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78DC7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10E82"/>
    <w:multiLevelType w:val="singleLevel"/>
    <w:tmpl w:val="993ABF44"/>
    <w:lvl w:ilvl="0">
      <w:start w:val="7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4">
    <w:nsid w:val="08EE4FCE"/>
    <w:multiLevelType w:val="singleLevel"/>
    <w:tmpl w:val="D3C2313C"/>
    <w:lvl w:ilvl="0">
      <w:start w:val="11"/>
      <w:numFmt w:val="decimal"/>
      <w:lvlText w:val="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5">
    <w:nsid w:val="16502DAF"/>
    <w:multiLevelType w:val="singleLevel"/>
    <w:tmpl w:val="AA6201FE"/>
    <w:lvl w:ilvl="0">
      <w:start w:val="13"/>
      <w:numFmt w:val="decimal"/>
      <w:lvlText w:val="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6">
    <w:nsid w:val="20A230C6"/>
    <w:multiLevelType w:val="singleLevel"/>
    <w:tmpl w:val="C08893EC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7">
    <w:nsid w:val="27022A8E"/>
    <w:multiLevelType w:val="singleLevel"/>
    <w:tmpl w:val="6F50EF88"/>
    <w:lvl w:ilvl="0">
      <w:start w:val="4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>
    <w:nsid w:val="420C1304"/>
    <w:multiLevelType w:val="singleLevel"/>
    <w:tmpl w:val="4B02FB3C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46E1CC4"/>
    <w:multiLevelType w:val="singleLevel"/>
    <w:tmpl w:val="7ACECC1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16054A"/>
    <w:multiLevelType w:val="singleLevel"/>
    <w:tmpl w:val="55B0C292"/>
    <w:lvl w:ilvl="0">
      <w:start w:val="6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5">
    <w:nsid w:val="68B52922"/>
    <w:multiLevelType w:val="singleLevel"/>
    <w:tmpl w:val="7B724830"/>
    <w:lvl w:ilvl="0">
      <w:start w:val="15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2"/>
  </w:num>
  <w:num w:numId="5">
    <w:abstractNumId w:val="9"/>
  </w:num>
  <w:num w:numId="6">
    <w:abstractNumId w:val="1"/>
  </w:num>
  <w:num w:numId="7">
    <w:abstractNumId w:val="10"/>
  </w:num>
  <w:num w:numId="8">
    <w:abstractNumId w:val="12"/>
  </w:num>
  <w:num w:numId="9">
    <w:abstractNumId w:val="12"/>
    <w:lvlOverride w:ilvl="0">
      <w:lvl w:ilvl="0">
        <w:start w:val="1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7"/>
  </w:num>
  <w:num w:numId="12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  <w:num w:numId="17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8">
    <w:abstractNumId w:val="5"/>
  </w:num>
  <w:num w:numId="1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0">
    <w:abstractNumId w:val="15"/>
  </w:num>
  <w:num w:numId="21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885"/>
    <w:rsid w:val="00001FA2"/>
    <w:rsid w:val="000045B0"/>
    <w:rsid w:val="0000479B"/>
    <w:rsid w:val="00004DAE"/>
    <w:rsid w:val="0000590A"/>
    <w:rsid w:val="00015405"/>
    <w:rsid w:val="000165D7"/>
    <w:rsid w:val="00030E7A"/>
    <w:rsid w:val="00041DF5"/>
    <w:rsid w:val="00044D6F"/>
    <w:rsid w:val="00054AD5"/>
    <w:rsid w:val="00056AF9"/>
    <w:rsid w:val="000576AB"/>
    <w:rsid w:val="00057ABE"/>
    <w:rsid w:val="00060176"/>
    <w:rsid w:val="00063EB3"/>
    <w:rsid w:val="000679C0"/>
    <w:rsid w:val="00070E03"/>
    <w:rsid w:val="000710B0"/>
    <w:rsid w:val="00091BA8"/>
    <w:rsid w:val="00092BB7"/>
    <w:rsid w:val="00094D3A"/>
    <w:rsid w:val="00096D5B"/>
    <w:rsid w:val="0009795F"/>
    <w:rsid w:val="000A21C0"/>
    <w:rsid w:val="000A4546"/>
    <w:rsid w:val="000A5FF1"/>
    <w:rsid w:val="000B23B2"/>
    <w:rsid w:val="000C270B"/>
    <w:rsid w:val="000C5F98"/>
    <w:rsid w:val="000C6247"/>
    <w:rsid w:val="000D0427"/>
    <w:rsid w:val="000F08E5"/>
    <w:rsid w:val="00100841"/>
    <w:rsid w:val="00103F35"/>
    <w:rsid w:val="0010757F"/>
    <w:rsid w:val="00125955"/>
    <w:rsid w:val="00136F4A"/>
    <w:rsid w:val="00141A9C"/>
    <w:rsid w:val="001543D4"/>
    <w:rsid w:val="001548CC"/>
    <w:rsid w:val="0018290E"/>
    <w:rsid w:val="00183F9B"/>
    <w:rsid w:val="0019567A"/>
    <w:rsid w:val="001A1060"/>
    <w:rsid w:val="001A2C74"/>
    <w:rsid w:val="001B5932"/>
    <w:rsid w:val="001B6AD5"/>
    <w:rsid w:val="001C4BD3"/>
    <w:rsid w:val="001D4AF0"/>
    <w:rsid w:val="001F08A1"/>
    <w:rsid w:val="001F526D"/>
    <w:rsid w:val="00210C59"/>
    <w:rsid w:val="00212A60"/>
    <w:rsid w:val="00225869"/>
    <w:rsid w:val="00234D14"/>
    <w:rsid w:val="00235DFA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A5D73"/>
    <w:rsid w:val="002B7B29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46FF"/>
    <w:rsid w:val="003720F9"/>
    <w:rsid w:val="003752CE"/>
    <w:rsid w:val="00376B52"/>
    <w:rsid w:val="00377425"/>
    <w:rsid w:val="003816AC"/>
    <w:rsid w:val="00383C96"/>
    <w:rsid w:val="00391E43"/>
    <w:rsid w:val="003A0E53"/>
    <w:rsid w:val="003A2C19"/>
    <w:rsid w:val="003A3D5F"/>
    <w:rsid w:val="003A4B85"/>
    <w:rsid w:val="003A508F"/>
    <w:rsid w:val="003B4C33"/>
    <w:rsid w:val="003B6718"/>
    <w:rsid w:val="003C3996"/>
    <w:rsid w:val="003D6977"/>
    <w:rsid w:val="003E47A6"/>
    <w:rsid w:val="003E4A75"/>
    <w:rsid w:val="003E6B47"/>
    <w:rsid w:val="003E7D1C"/>
    <w:rsid w:val="003F0824"/>
    <w:rsid w:val="003F0BA4"/>
    <w:rsid w:val="003F1A3B"/>
    <w:rsid w:val="003F4D92"/>
    <w:rsid w:val="004105DA"/>
    <w:rsid w:val="00413EBF"/>
    <w:rsid w:val="004166EA"/>
    <w:rsid w:val="004312B8"/>
    <w:rsid w:val="00431F42"/>
    <w:rsid w:val="00462123"/>
    <w:rsid w:val="00463C7D"/>
    <w:rsid w:val="0046733C"/>
    <w:rsid w:val="0047034A"/>
    <w:rsid w:val="00476E56"/>
    <w:rsid w:val="00480C41"/>
    <w:rsid w:val="004835D6"/>
    <w:rsid w:val="00487C82"/>
    <w:rsid w:val="004A52B6"/>
    <w:rsid w:val="004C3BAD"/>
    <w:rsid w:val="004C534B"/>
    <w:rsid w:val="004D080B"/>
    <w:rsid w:val="004D5393"/>
    <w:rsid w:val="004D628D"/>
    <w:rsid w:val="004D6FB9"/>
    <w:rsid w:val="004F03D6"/>
    <w:rsid w:val="00504858"/>
    <w:rsid w:val="005066BA"/>
    <w:rsid w:val="00517131"/>
    <w:rsid w:val="00524664"/>
    <w:rsid w:val="00533C1F"/>
    <w:rsid w:val="00534DAD"/>
    <w:rsid w:val="00537AEE"/>
    <w:rsid w:val="00540959"/>
    <w:rsid w:val="00541AEF"/>
    <w:rsid w:val="0054208E"/>
    <w:rsid w:val="00546312"/>
    <w:rsid w:val="00551B19"/>
    <w:rsid w:val="00566EEC"/>
    <w:rsid w:val="00581770"/>
    <w:rsid w:val="00581F2A"/>
    <w:rsid w:val="00582529"/>
    <w:rsid w:val="0058412E"/>
    <w:rsid w:val="00591F00"/>
    <w:rsid w:val="00594069"/>
    <w:rsid w:val="005947CD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D36B9"/>
    <w:rsid w:val="005F0490"/>
    <w:rsid w:val="005F1F82"/>
    <w:rsid w:val="005F4A05"/>
    <w:rsid w:val="00621F7F"/>
    <w:rsid w:val="00622080"/>
    <w:rsid w:val="0062298E"/>
    <w:rsid w:val="00632B1C"/>
    <w:rsid w:val="00632B3A"/>
    <w:rsid w:val="00636793"/>
    <w:rsid w:val="00643F9A"/>
    <w:rsid w:val="00644C80"/>
    <w:rsid w:val="006526C0"/>
    <w:rsid w:val="00657322"/>
    <w:rsid w:val="006660D4"/>
    <w:rsid w:val="00666CBF"/>
    <w:rsid w:val="00670E18"/>
    <w:rsid w:val="00671EF2"/>
    <w:rsid w:val="00672211"/>
    <w:rsid w:val="006808B1"/>
    <w:rsid w:val="00686187"/>
    <w:rsid w:val="00686DA8"/>
    <w:rsid w:val="00687384"/>
    <w:rsid w:val="00690252"/>
    <w:rsid w:val="006A5C83"/>
    <w:rsid w:val="006A5CA0"/>
    <w:rsid w:val="006B18D1"/>
    <w:rsid w:val="006B5F7E"/>
    <w:rsid w:val="006C0B8C"/>
    <w:rsid w:val="006D131F"/>
    <w:rsid w:val="006D20D4"/>
    <w:rsid w:val="006E5E31"/>
    <w:rsid w:val="006F2A28"/>
    <w:rsid w:val="006F6792"/>
    <w:rsid w:val="00702AC9"/>
    <w:rsid w:val="00703124"/>
    <w:rsid w:val="00713B12"/>
    <w:rsid w:val="0071415A"/>
    <w:rsid w:val="007219D1"/>
    <w:rsid w:val="00726ED6"/>
    <w:rsid w:val="00730249"/>
    <w:rsid w:val="00742940"/>
    <w:rsid w:val="00744B65"/>
    <w:rsid w:val="007525CC"/>
    <w:rsid w:val="00762D57"/>
    <w:rsid w:val="0076620C"/>
    <w:rsid w:val="00773D7F"/>
    <w:rsid w:val="0078215B"/>
    <w:rsid w:val="007A17C5"/>
    <w:rsid w:val="007B5101"/>
    <w:rsid w:val="007C16A7"/>
    <w:rsid w:val="007D0D49"/>
    <w:rsid w:val="007D3D21"/>
    <w:rsid w:val="007E5362"/>
    <w:rsid w:val="007F32F5"/>
    <w:rsid w:val="007F52A3"/>
    <w:rsid w:val="007F7688"/>
    <w:rsid w:val="008016F2"/>
    <w:rsid w:val="00804100"/>
    <w:rsid w:val="00804389"/>
    <w:rsid w:val="00815E24"/>
    <w:rsid w:val="00822EFD"/>
    <w:rsid w:val="00824E23"/>
    <w:rsid w:val="008269F6"/>
    <w:rsid w:val="008272A0"/>
    <w:rsid w:val="00831C46"/>
    <w:rsid w:val="0083625B"/>
    <w:rsid w:val="0084129B"/>
    <w:rsid w:val="00847573"/>
    <w:rsid w:val="00847F22"/>
    <w:rsid w:val="00850B69"/>
    <w:rsid w:val="008549EF"/>
    <w:rsid w:val="00855394"/>
    <w:rsid w:val="00855D6C"/>
    <w:rsid w:val="0086074E"/>
    <w:rsid w:val="00883BFE"/>
    <w:rsid w:val="0088454E"/>
    <w:rsid w:val="008934A1"/>
    <w:rsid w:val="008935C5"/>
    <w:rsid w:val="008A463D"/>
    <w:rsid w:val="008A4DF6"/>
    <w:rsid w:val="008B0AC7"/>
    <w:rsid w:val="008C095E"/>
    <w:rsid w:val="008C3F56"/>
    <w:rsid w:val="008C6E31"/>
    <w:rsid w:val="008E22FC"/>
    <w:rsid w:val="008E4951"/>
    <w:rsid w:val="008F03AF"/>
    <w:rsid w:val="008F10F8"/>
    <w:rsid w:val="008F3197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8664F"/>
    <w:rsid w:val="00986FB0"/>
    <w:rsid w:val="00987E86"/>
    <w:rsid w:val="009907C5"/>
    <w:rsid w:val="00994017"/>
    <w:rsid w:val="009A4AEE"/>
    <w:rsid w:val="009B0C9A"/>
    <w:rsid w:val="009B3D88"/>
    <w:rsid w:val="009C44F6"/>
    <w:rsid w:val="009D75CF"/>
    <w:rsid w:val="009E4A62"/>
    <w:rsid w:val="009E4D65"/>
    <w:rsid w:val="009F01FD"/>
    <w:rsid w:val="00A03A64"/>
    <w:rsid w:val="00A078A1"/>
    <w:rsid w:val="00A11CF7"/>
    <w:rsid w:val="00A20901"/>
    <w:rsid w:val="00A213DA"/>
    <w:rsid w:val="00A315A5"/>
    <w:rsid w:val="00A3723D"/>
    <w:rsid w:val="00A428E0"/>
    <w:rsid w:val="00A454A8"/>
    <w:rsid w:val="00A4622F"/>
    <w:rsid w:val="00A5424B"/>
    <w:rsid w:val="00A57C23"/>
    <w:rsid w:val="00A772D0"/>
    <w:rsid w:val="00A81DD4"/>
    <w:rsid w:val="00AA0CFF"/>
    <w:rsid w:val="00AA0E54"/>
    <w:rsid w:val="00AA606A"/>
    <w:rsid w:val="00AA64EE"/>
    <w:rsid w:val="00AA7ACE"/>
    <w:rsid w:val="00AB1776"/>
    <w:rsid w:val="00AB47F4"/>
    <w:rsid w:val="00AB5F51"/>
    <w:rsid w:val="00AD2F84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37645"/>
    <w:rsid w:val="00B42E6E"/>
    <w:rsid w:val="00B4449C"/>
    <w:rsid w:val="00B44F26"/>
    <w:rsid w:val="00B47035"/>
    <w:rsid w:val="00B50045"/>
    <w:rsid w:val="00B51431"/>
    <w:rsid w:val="00B5283A"/>
    <w:rsid w:val="00B537B4"/>
    <w:rsid w:val="00B54F39"/>
    <w:rsid w:val="00B734E7"/>
    <w:rsid w:val="00B76C8F"/>
    <w:rsid w:val="00B81476"/>
    <w:rsid w:val="00B82B83"/>
    <w:rsid w:val="00B84E4F"/>
    <w:rsid w:val="00B91388"/>
    <w:rsid w:val="00B916BC"/>
    <w:rsid w:val="00B936E8"/>
    <w:rsid w:val="00BA6A66"/>
    <w:rsid w:val="00BC3293"/>
    <w:rsid w:val="00BD1E70"/>
    <w:rsid w:val="00BD7E7C"/>
    <w:rsid w:val="00BE6D3A"/>
    <w:rsid w:val="00BF1394"/>
    <w:rsid w:val="00BF5639"/>
    <w:rsid w:val="00BF5EAD"/>
    <w:rsid w:val="00BF79DC"/>
    <w:rsid w:val="00C0147F"/>
    <w:rsid w:val="00C07F7A"/>
    <w:rsid w:val="00C101E2"/>
    <w:rsid w:val="00C11129"/>
    <w:rsid w:val="00C12093"/>
    <w:rsid w:val="00C144B3"/>
    <w:rsid w:val="00C156F0"/>
    <w:rsid w:val="00C162E7"/>
    <w:rsid w:val="00C171AE"/>
    <w:rsid w:val="00C22244"/>
    <w:rsid w:val="00C231DD"/>
    <w:rsid w:val="00C25362"/>
    <w:rsid w:val="00C26776"/>
    <w:rsid w:val="00C3106B"/>
    <w:rsid w:val="00C406F2"/>
    <w:rsid w:val="00C51FF6"/>
    <w:rsid w:val="00C70EAB"/>
    <w:rsid w:val="00C7232F"/>
    <w:rsid w:val="00C74FAA"/>
    <w:rsid w:val="00C85AF3"/>
    <w:rsid w:val="00CA1300"/>
    <w:rsid w:val="00CB0D46"/>
    <w:rsid w:val="00CB244F"/>
    <w:rsid w:val="00CC34A9"/>
    <w:rsid w:val="00CC3B59"/>
    <w:rsid w:val="00CC4A96"/>
    <w:rsid w:val="00CD264B"/>
    <w:rsid w:val="00CE09BE"/>
    <w:rsid w:val="00CF0B43"/>
    <w:rsid w:val="00CF217E"/>
    <w:rsid w:val="00D10432"/>
    <w:rsid w:val="00D11423"/>
    <w:rsid w:val="00D20E7A"/>
    <w:rsid w:val="00D212C6"/>
    <w:rsid w:val="00D2207B"/>
    <w:rsid w:val="00D36F7C"/>
    <w:rsid w:val="00D510B8"/>
    <w:rsid w:val="00D52019"/>
    <w:rsid w:val="00D54FDC"/>
    <w:rsid w:val="00D556E2"/>
    <w:rsid w:val="00D61965"/>
    <w:rsid w:val="00D61A81"/>
    <w:rsid w:val="00D72CD5"/>
    <w:rsid w:val="00D74F66"/>
    <w:rsid w:val="00D8063E"/>
    <w:rsid w:val="00D81F78"/>
    <w:rsid w:val="00D82795"/>
    <w:rsid w:val="00D87761"/>
    <w:rsid w:val="00D91D51"/>
    <w:rsid w:val="00D972FC"/>
    <w:rsid w:val="00DA2897"/>
    <w:rsid w:val="00DB1C29"/>
    <w:rsid w:val="00DB30BA"/>
    <w:rsid w:val="00DB384E"/>
    <w:rsid w:val="00DB659D"/>
    <w:rsid w:val="00DC677B"/>
    <w:rsid w:val="00DF5151"/>
    <w:rsid w:val="00E0445C"/>
    <w:rsid w:val="00E11CCF"/>
    <w:rsid w:val="00E25355"/>
    <w:rsid w:val="00E31534"/>
    <w:rsid w:val="00E31855"/>
    <w:rsid w:val="00E3324C"/>
    <w:rsid w:val="00E33346"/>
    <w:rsid w:val="00E57557"/>
    <w:rsid w:val="00E72409"/>
    <w:rsid w:val="00E72485"/>
    <w:rsid w:val="00E7713D"/>
    <w:rsid w:val="00E84632"/>
    <w:rsid w:val="00E914FB"/>
    <w:rsid w:val="00E93D66"/>
    <w:rsid w:val="00E95029"/>
    <w:rsid w:val="00EC4811"/>
    <w:rsid w:val="00EC4B1A"/>
    <w:rsid w:val="00EC4CB4"/>
    <w:rsid w:val="00EC5384"/>
    <w:rsid w:val="00ED6260"/>
    <w:rsid w:val="00EE123F"/>
    <w:rsid w:val="00F00267"/>
    <w:rsid w:val="00F027C8"/>
    <w:rsid w:val="00F122FF"/>
    <w:rsid w:val="00F123D9"/>
    <w:rsid w:val="00F2069B"/>
    <w:rsid w:val="00F20DE4"/>
    <w:rsid w:val="00F2181E"/>
    <w:rsid w:val="00F27754"/>
    <w:rsid w:val="00F30AD1"/>
    <w:rsid w:val="00F312FF"/>
    <w:rsid w:val="00F3758B"/>
    <w:rsid w:val="00F40277"/>
    <w:rsid w:val="00F45003"/>
    <w:rsid w:val="00F65E68"/>
    <w:rsid w:val="00F7068C"/>
    <w:rsid w:val="00F74B4D"/>
    <w:rsid w:val="00F76AF1"/>
    <w:rsid w:val="00F8087B"/>
    <w:rsid w:val="00F823C2"/>
    <w:rsid w:val="00F873E8"/>
    <w:rsid w:val="00F873FF"/>
    <w:rsid w:val="00F95EAF"/>
    <w:rsid w:val="00F96239"/>
    <w:rsid w:val="00FB443C"/>
    <w:rsid w:val="00FD1E7F"/>
    <w:rsid w:val="00FD5FAD"/>
    <w:rsid w:val="00FD63F4"/>
    <w:rsid w:val="00FE40F1"/>
    <w:rsid w:val="00FE4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  <w:style w:type="paragraph" w:customStyle="1" w:styleId="Style6">
    <w:name w:val="Style6"/>
    <w:basedOn w:val="a"/>
    <w:uiPriority w:val="99"/>
    <w:rsid w:val="00001885"/>
    <w:pPr>
      <w:spacing w:line="324" w:lineRule="exact"/>
      <w:ind w:firstLine="710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001885"/>
    <w:pPr>
      <w:jc w:val="both"/>
    </w:pPr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001885"/>
    <w:pPr>
      <w:spacing w:line="322" w:lineRule="exact"/>
      <w:ind w:firstLine="552"/>
      <w:jc w:val="both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001885"/>
    <w:pPr>
      <w:spacing w:line="322" w:lineRule="exact"/>
      <w:ind w:firstLine="562"/>
      <w:jc w:val="both"/>
    </w:pPr>
    <w:rPr>
      <w:rFonts w:eastAsiaTheme="minorEastAsia"/>
      <w:sz w:val="24"/>
      <w:szCs w:val="24"/>
    </w:rPr>
  </w:style>
  <w:style w:type="character" w:customStyle="1" w:styleId="FontStyle27">
    <w:name w:val="Font Style27"/>
    <w:basedOn w:val="a0"/>
    <w:uiPriority w:val="99"/>
    <w:rsid w:val="00001885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00188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">
    <w:name w:val="Style11"/>
    <w:basedOn w:val="a"/>
    <w:uiPriority w:val="99"/>
    <w:rsid w:val="00070E03"/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070E03"/>
    <w:pPr>
      <w:spacing w:line="298" w:lineRule="exact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070E03"/>
    <w:pPr>
      <w:jc w:val="center"/>
    </w:pPr>
    <w:rPr>
      <w:rFonts w:eastAsiaTheme="minorEastAsia"/>
      <w:sz w:val="24"/>
      <w:szCs w:val="24"/>
    </w:rPr>
  </w:style>
  <w:style w:type="character" w:customStyle="1" w:styleId="FontStyle26">
    <w:name w:val="Font Style26"/>
    <w:basedOn w:val="a0"/>
    <w:uiPriority w:val="99"/>
    <w:rsid w:val="00070E03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70E03"/>
    <w:rPr>
      <w:rFonts w:ascii="Times New Roman" w:hAnsi="Times New Roman" w:cs="Times New Roman"/>
      <w:sz w:val="22"/>
      <w:szCs w:val="22"/>
    </w:rPr>
  </w:style>
  <w:style w:type="table" w:customStyle="1" w:styleId="12">
    <w:name w:val="Сетка таблицы1"/>
    <w:basedOn w:val="a1"/>
    <w:next w:val="a9"/>
    <w:uiPriority w:val="59"/>
    <w:rsid w:val="006A5C83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463C7D"/>
    <w:pPr>
      <w:spacing w:line="312" w:lineRule="exact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463C7D"/>
    <w:pPr>
      <w:spacing w:line="514" w:lineRule="exact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463C7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  <w:style w:type="paragraph" w:customStyle="1" w:styleId="Style6">
    <w:name w:val="Style6"/>
    <w:basedOn w:val="a"/>
    <w:uiPriority w:val="99"/>
    <w:rsid w:val="00001885"/>
    <w:pPr>
      <w:spacing w:line="324" w:lineRule="exact"/>
      <w:ind w:firstLine="710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001885"/>
    <w:pPr>
      <w:jc w:val="both"/>
    </w:pPr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001885"/>
    <w:pPr>
      <w:spacing w:line="322" w:lineRule="exact"/>
      <w:ind w:firstLine="552"/>
      <w:jc w:val="both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001885"/>
    <w:pPr>
      <w:spacing w:line="322" w:lineRule="exact"/>
      <w:ind w:firstLine="562"/>
      <w:jc w:val="both"/>
    </w:pPr>
    <w:rPr>
      <w:rFonts w:eastAsiaTheme="minorEastAsia"/>
      <w:sz w:val="24"/>
      <w:szCs w:val="24"/>
    </w:rPr>
  </w:style>
  <w:style w:type="character" w:customStyle="1" w:styleId="FontStyle27">
    <w:name w:val="Font Style27"/>
    <w:basedOn w:val="a0"/>
    <w:uiPriority w:val="99"/>
    <w:rsid w:val="00001885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00188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">
    <w:name w:val="Style11"/>
    <w:basedOn w:val="a"/>
    <w:uiPriority w:val="99"/>
    <w:rsid w:val="00070E03"/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070E03"/>
    <w:pPr>
      <w:spacing w:line="298" w:lineRule="exact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070E03"/>
    <w:pPr>
      <w:jc w:val="center"/>
    </w:pPr>
    <w:rPr>
      <w:rFonts w:eastAsiaTheme="minorEastAsia"/>
      <w:sz w:val="24"/>
      <w:szCs w:val="24"/>
    </w:rPr>
  </w:style>
  <w:style w:type="character" w:customStyle="1" w:styleId="FontStyle26">
    <w:name w:val="Font Style26"/>
    <w:basedOn w:val="a0"/>
    <w:uiPriority w:val="99"/>
    <w:rsid w:val="00070E03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70E03"/>
    <w:rPr>
      <w:rFonts w:ascii="Times New Roman" w:hAnsi="Times New Roman" w:cs="Times New Roman"/>
      <w:sz w:val="22"/>
      <w:szCs w:val="22"/>
    </w:rPr>
  </w:style>
  <w:style w:type="table" w:customStyle="1" w:styleId="12">
    <w:name w:val="Сетка таблицы1"/>
    <w:basedOn w:val="a1"/>
    <w:next w:val="a9"/>
    <w:uiPriority w:val="59"/>
    <w:rsid w:val="006A5C83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463C7D"/>
    <w:pPr>
      <w:spacing w:line="312" w:lineRule="exact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463C7D"/>
    <w:pPr>
      <w:spacing w:line="514" w:lineRule="exact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463C7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99C89-B56B-4D6A-93DE-3D267A75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11</cp:revision>
  <cp:lastPrinted>2025-07-23T07:45:00Z</cp:lastPrinted>
  <dcterms:created xsi:type="dcterms:W3CDTF">2025-07-23T07:36:00Z</dcterms:created>
  <dcterms:modified xsi:type="dcterms:W3CDTF">2025-07-23T07:45:00Z</dcterms:modified>
</cp:coreProperties>
</file>