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9D1861">
        <w:rPr>
          <w:spacing w:val="1"/>
          <w:sz w:val="28"/>
          <w:szCs w:val="28"/>
          <w:lang w:eastAsia="ar-SA"/>
        </w:rPr>
        <w:t>10</w:t>
      </w:r>
      <w:r w:rsidR="00043290">
        <w:rPr>
          <w:spacing w:val="1"/>
          <w:sz w:val="28"/>
          <w:szCs w:val="28"/>
          <w:lang w:eastAsia="ar-SA"/>
        </w:rPr>
        <w:t>.0</w:t>
      </w:r>
      <w:r w:rsidR="004D00BD">
        <w:rPr>
          <w:spacing w:val="1"/>
          <w:sz w:val="28"/>
          <w:szCs w:val="28"/>
          <w:lang w:eastAsia="ar-SA"/>
        </w:rPr>
        <w:t>6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9D1861">
        <w:rPr>
          <w:spacing w:val="1"/>
          <w:sz w:val="28"/>
          <w:szCs w:val="28"/>
          <w:lang w:eastAsia="ar-SA"/>
        </w:rPr>
        <w:t>709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716C9D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716C9D" w:rsidRPr="00716C9D" w:rsidRDefault="00716C9D" w:rsidP="00716C9D">
      <w:pPr>
        <w:jc w:val="center"/>
        <w:rPr>
          <w:sz w:val="26"/>
          <w:szCs w:val="26"/>
        </w:rPr>
      </w:pPr>
      <w:r w:rsidRPr="00716C9D">
        <w:rPr>
          <w:sz w:val="26"/>
          <w:szCs w:val="26"/>
        </w:rPr>
        <w:t>Об утверждении Положения о комиссии по землепользованию и застройке</w:t>
      </w:r>
      <w:r>
        <w:rPr>
          <w:sz w:val="26"/>
          <w:szCs w:val="26"/>
        </w:rPr>
        <w:t xml:space="preserve"> </w:t>
      </w:r>
      <w:r w:rsidRPr="00716C9D">
        <w:rPr>
          <w:sz w:val="26"/>
          <w:szCs w:val="26"/>
        </w:rPr>
        <w:t>Бе</w:t>
      </w:r>
      <w:r>
        <w:rPr>
          <w:sz w:val="26"/>
          <w:szCs w:val="26"/>
        </w:rPr>
        <w:t>жаницкого муниципального округа</w:t>
      </w:r>
    </w:p>
    <w:p w:rsidR="00716C9D" w:rsidRPr="00716C9D" w:rsidRDefault="00716C9D" w:rsidP="00716C9D">
      <w:pPr>
        <w:jc w:val="center"/>
        <w:rPr>
          <w:sz w:val="26"/>
          <w:szCs w:val="26"/>
        </w:rPr>
      </w:pPr>
    </w:p>
    <w:p w:rsidR="00716C9D" w:rsidRPr="00716C9D" w:rsidRDefault="00716C9D" w:rsidP="00716C9D">
      <w:pPr>
        <w:ind w:firstLine="709"/>
        <w:jc w:val="both"/>
        <w:rPr>
          <w:color w:val="000000"/>
          <w:sz w:val="26"/>
          <w:szCs w:val="26"/>
        </w:rPr>
      </w:pPr>
      <w:r w:rsidRPr="00716C9D">
        <w:rPr>
          <w:sz w:val="26"/>
          <w:szCs w:val="26"/>
        </w:rPr>
        <w:t>В соответствии с Земельным кодексом Российской Федерации, Градостроительным кодексом Российской Федер</w:t>
      </w:r>
      <w:r w:rsidR="00244B3B">
        <w:rPr>
          <w:sz w:val="26"/>
          <w:szCs w:val="26"/>
        </w:rPr>
        <w:t>ации, Федеральным законом от 06 </w:t>
      </w:r>
      <w:r w:rsidRPr="00716C9D">
        <w:rPr>
          <w:sz w:val="26"/>
          <w:szCs w:val="26"/>
        </w:rPr>
        <w:t xml:space="preserve">октября 2003 г. № 131-ФЗ «Об общих принципах организации местного самоуправления в Российской Федерации», руководствуясь ст. 34 Устава Бежаницкого муниципального округа Псковской области, </w:t>
      </w:r>
      <w:r w:rsidRPr="00716C9D">
        <w:rPr>
          <w:color w:val="000000"/>
          <w:sz w:val="26"/>
          <w:szCs w:val="26"/>
        </w:rPr>
        <w:t>Администрация Бежаницкого муниципального округа ПОСТАНОВЛЯЕТ:</w:t>
      </w:r>
    </w:p>
    <w:p w:rsidR="00716C9D" w:rsidRDefault="00716C9D" w:rsidP="00716C9D">
      <w:pPr>
        <w:ind w:firstLine="709"/>
        <w:rPr>
          <w:color w:val="000000"/>
          <w:sz w:val="26"/>
          <w:szCs w:val="26"/>
        </w:rPr>
      </w:pPr>
    </w:p>
    <w:p w:rsidR="00716C9D" w:rsidRPr="00716C9D" w:rsidRDefault="00716C9D" w:rsidP="00716C9D">
      <w:pPr>
        <w:ind w:firstLine="709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1. Утвердить:</w:t>
      </w:r>
    </w:p>
    <w:p w:rsidR="00716C9D" w:rsidRPr="00716C9D" w:rsidRDefault="00716C9D" w:rsidP="00716C9D">
      <w:pPr>
        <w:ind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1) положение о комиссии по землепользованию и застройке в Бежаницком муниципальном округе согласно приложению 1 к настоящему постановлению;</w:t>
      </w:r>
    </w:p>
    <w:p w:rsidR="00716C9D" w:rsidRPr="00716C9D" w:rsidRDefault="00716C9D" w:rsidP="00716C9D">
      <w:pPr>
        <w:ind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2) состав комиссии по землепользованию и застройке в Бежаницком муниципальном округе согласно приложению 2 к настоящему постановлению.</w:t>
      </w:r>
    </w:p>
    <w:p w:rsidR="00716C9D" w:rsidRPr="00716C9D" w:rsidRDefault="00716C9D" w:rsidP="00716C9D">
      <w:pPr>
        <w:ind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 xml:space="preserve">2. Опубликовать настоящее постановление в сетевом издании «Нормативные правовые акты Псковской области» </w:t>
      </w:r>
      <w:proofErr w:type="spellStart"/>
      <w:r w:rsidRPr="00716C9D">
        <w:rPr>
          <w:color w:val="000000"/>
          <w:sz w:val="26"/>
          <w:szCs w:val="26"/>
        </w:rPr>
        <w:t>htt</w:t>
      </w:r>
      <w:proofErr w:type="spellEnd"/>
      <w:r w:rsidRPr="00716C9D">
        <w:rPr>
          <w:color w:val="000000"/>
          <w:sz w:val="26"/>
          <w:szCs w:val="26"/>
          <w:lang w:val="en-US"/>
        </w:rPr>
        <w:t>p</w:t>
      </w:r>
      <w:r w:rsidRPr="00716C9D">
        <w:rPr>
          <w:color w:val="000000"/>
          <w:sz w:val="26"/>
          <w:szCs w:val="26"/>
        </w:rPr>
        <w:t>://</w:t>
      </w:r>
      <w:proofErr w:type="spellStart"/>
      <w:r w:rsidRPr="00716C9D">
        <w:rPr>
          <w:color w:val="000000"/>
          <w:sz w:val="26"/>
          <w:szCs w:val="26"/>
        </w:rPr>
        <w:t>pravo</w:t>
      </w:r>
      <w:proofErr w:type="spellEnd"/>
      <w:r w:rsidRPr="00716C9D">
        <w:rPr>
          <w:color w:val="000000"/>
          <w:sz w:val="26"/>
          <w:szCs w:val="26"/>
        </w:rPr>
        <w:t>.</w:t>
      </w:r>
      <w:proofErr w:type="spellStart"/>
      <w:r w:rsidRPr="00716C9D">
        <w:rPr>
          <w:color w:val="000000"/>
          <w:sz w:val="26"/>
          <w:szCs w:val="26"/>
          <w:lang w:val="en-US"/>
        </w:rPr>
        <w:t>pskov</w:t>
      </w:r>
      <w:proofErr w:type="spellEnd"/>
      <w:r w:rsidRPr="00716C9D">
        <w:rPr>
          <w:color w:val="000000"/>
          <w:sz w:val="26"/>
          <w:szCs w:val="26"/>
        </w:rPr>
        <w:t>.</w:t>
      </w:r>
      <w:proofErr w:type="spellStart"/>
      <w:r w:rsidRPr="00716C9D">
        <w:rPr>
          <w:color w:val="000000"/>
          <w:sz w:val="26"/>
          <w:szCs w:val="26"/>
          <w:lang w:val="en-US"/>
        </w:rPr>
        <w:t>ru</w:t>
      </w:r>
      <w:proofErr w:type="spellEnd"/>
      <w:r w:rsidRPr="00716C9D">
        <w:rPr>
          <w:color w:val="000000"/>
          <w:sz w:val="26"/>
          <w:szCs w:val="26"/>
        </w:rPr>
        <w:t xml:space="preserve"> и на официальном сайте Бежаницкого муниципального округа https://bezhanic</w:t>
      </w:r>
      <w:r w:rsidRPr="00716C9D">
        <w:rPr>
          <w:color w:val="000000"/>
          <w:sz w:val="26"/>
          <w:szCs w:val="26"/>
          <w:lang w:val="en-US"/>
        </w:rPr>
        <w:t>y</w:t>
      </w:r>
      <w:r w:rsidRPr="00716C9D">
        <w:rPr>
          <w:color w:val="000000"/>
          <w:sz w:val="26"/>
          <w:szCs w:val="26"/>
        </w:rPr>
        <w:t>.</w:t>
      </w:r>
      <w:proofErr w:type="spellStart"/>
      <w:r w:rsidRPr="00716C9D">
        <w:rPr>
          <w:color w:val="000000"/>
          <w:sz w:val="26"/>
          <w:szCs w:val="26"/>
          <w:lang w:val="en-US"/>
        </w:rPr>
        <w:t>gosuslugi</w:t>
      </w:r>
      <w:proofErr w:type="spellEnd"/>
      <w:r w:rsidRPr="00716C9D">
        <w:rPr>
          <w:color w:val="000000"/>
          <w:sz w:val="26"/>
          <w:szCs w:val="26"/>
        </w:rPr>
        <w:t>.</w:t>
      </w:r>
      <w:proofErr w:type="spellStart"/>
      <w:r w:rsidRPr="00716C9D">
        <w:rPr>
          <w:color w:val="000000"/>
          <w:sz w:val="26"/>
          <w:szCs w:val="26"/>
          <w:lang w:val="en-US"/>
        </w:rPr>
        <w:t>ru</w:t>
      </w:r>
      <w:proofErr w:type="spellEnd"/>
      <w:r w:rsidRPr="00716C9D">
        <w:rPr>
          <w:color w:val="000000"/>
          <w:sz w:val="26"/>
          <w:szCs w:val="26"/>
        </w:rPr>
        <w:t xml:space="preserve"> в информационно-телекоммуникационной сети «Интернет».</w:t>
      </w:r>
    </w:p>
    <w:p w:rsidR="00716C9D" w:rsidRPr="00716C9D" w:rsidRDefault="00716C9D" w:rsidP="00716C9D">
      <w:pPr>
        <w:ind w:firstLine="709"/>
        <w:jc w:val="both"/>
        <w:rPr>
          <w:sz w:val="26"/>
          <w:szCs w:val="26"/>
        </w:rPr>
      </w:pPr>
      <w:r w:rsidRPr="00716C9D">
        <w:rPr>
          <w:sz w:val="26"/>
          <w:szCs w:val="26"/>
        </w:rPr>
        <w:t>3. Настоящее постановление вступает в силу после официального опубликования.</w:t>
      </w:r>
    </w:p>
    <w:p w:rsidR="00716C9D" w:rsidRPr="00716C9D" w:rsidRDefault="00716C9D" w:rsidP="00716C9D">
      <w:pPr>
        <w:ind w:firstLine="709"/>
        <w:jc w:val="both"/>
        <w:rPr>
          <w:sz w:val="26"/>
          <w:szCs w:val="26"/>
        </w:rPr>
      </w:pPr>
      <w:r w:rsidRPr="00716C9D">
        <w:rPr>
          <w:sz w:val="26"/>
          <w:szCs w:val="26"/>
        </w:rPr>
        <w:t xml:space="preserve">4. </w:t>
      </w:r>
      <w:proofErr w:type="gramStart"/>
      <w:r w:rsidRPr="00716C9D">
        <w:rPr>
          <w:sz w:val="26"/>
          <w:szCs w:val="26"/>
        </w:rPr>
        <w:t>Контроль за</w:t>
      </w:r>
      <w:proofErr w:type="gramEnd"/>
      <w:r w:rsidRPr="00716C9D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</w:t>
      </w:r>
      <w:r w:rsidR="00244B3B">
        <w:rPr>
          <w:sz w:val="26"/>
          <w:szCs w:val="26"/>
        </w:rPr>
        <w:t xml:space="preserve"> муниципального округа Захарова </w:t>
      </w:r>
      <w:r w:rsidRPr="00716C9D">
        <w:rPr>
          <w:sz w:val="26"/>
          <w:szCs w:val="26"/>
        </w:rPr>
        <w:t>В.М.</w:t>
      </w:r>
    </w:p>
    <w:p w:rsidR="00716C9D" w:rsidRDefault="00716C9D" w:rsidP="00716C9D">
      <w:pPr>
        <w:ind w:firstLine="709"/>
        <w:rPr>
          <w:sz w:val="26"/>
          <w:szCs w:val="26"/>
        </w:rPr>
      </w:pPr>
    </w:p>
    <w:p w:rsidR="00244B3B" w:rsidRDefault="00244B3B" w:rsidP="00716C9D">
      <w:pPr>
        <w:ind w:firstLine="709"/>
        <w:rPr>
          <w:sz w:val="26"/>
          <w:szCs w:val="26"/>
        </w:rPr>
      </w:pPr>
    </w:p>
    <w:p w:rsidR="00244B3B" w:rsidRPr="00716C9D" w:rsidRDefault="00244B3B" w:rsidP="00716C9D">
      <w:pPr>
        <w:ind w:firstLine="709"/>
        <w:rPr>
          <w:sz w:val="26"/>
          <w:szCs w:val="26"/>
        </w:rPr>
      </w:pPr>
    </w:p>
    <w:p w:rsidR="00244B3B" w:rsidRPr="001D7BA3" w:rsidRDefault="00244B3B" w:rsidP="00244B3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244B3B" w:rsidRPr="001D7BA3" w:rsidRDefault="00244B3B" w:rsidP="00244B3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244B3B" w:rsidRDefault="00244B3B" w:rsidP="00244B3B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716C9D" w:rsidRDefault="00716C9D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716C9D" w:rsidRPr="00716C9D" w:rsidRDefault="00716C9D" w:rsidP="00716C9D">
      <w:pPr>
        <w:ind w:firstLine="709"/>
        <w:jc w:val="right"/>
        <w:rPr>
          <w:sz w:val="26"/>
          <w:szCs w:val="26"/>
        </w:rPr>
      </w:pPr>
      <w:r w:rsidRPr="00716C9D">
        <w:rPr>
          <w:sz w:val="26"/>
          <w:szCs w:val="26"/>
        </w:rPr>
        <w:lastRenderedPageBreak/>
        <w:t>Приложение 1</w:t>
      </w:r>
    </w:p>
    <w:p w:rsidR="00716C9D" w:rsidRPr="00716C9D" w:rsidRDefault="00716C9D" w:rsidP="00716C9D">
      <w:pPr>
        <w:ind w:firstLine="709"/>
        <w:jc w:val="right"/>
        <w:rPr>
          <w:sz w:val="26"/>
          <w:szCs w:val="26"/>
        </w:rPr>
      </w:pPr>
      <w:r w:rsidRPr="00716C9D">
        <w:rPr>
          <w:sz w:val="26"/>
          <w:szCs w:val="26"/>
        </w:rPr>
        <w:t>к постановлению Администрации</w:t>
      </w:r>
    </w:p>
    <w:p w:rsidR="00BC352B" w:rsidRDefault="00716C9D" w:rsidP="00BC352B">
      <w:pPr>
        <w:ind w:firstLine="709"/>
        <w:jc w:val="right"/>
        <w:rPr>
          <w:sz w:val="26"/>
          <w:szCs w:val="26"/>
        </w:rPr>
      </w:pPr>
      <w:r w:rsidRPr="00716C9D">
        <w:rPr>
          <w:sz w:val="26"/>
          <w:szCs w:val="26"/>
        </w:rPr>
        <w:t>Бежаницкого муниципального</w:t>
      </w:r>
      <w:r w:rsidR="00BC352B">
        <w:rPr>
          <w:sz w:val="26"/>
          <w:szCs w:val="26"/>
        </w:rPr>
        <w:t xml:space="preserve"> </w:t>
      </w:r>
      <w:r w:rsidRPr="00716C9D">
        <w:rPr>
          <w:sz w:val="26"/>
          <w:szCs w:val="26"/>
        </w:rPr>
        <w:t xml:space="preserve">округа </w:t>
      </w:r>
    </w:p>
    <w:p w:rsidR="00716C9D" w:rsidRPr="00716C9D" w:rsidRDefault="00716C9D" w:rsidP="00716C9D">
      <w:pPr>
        <w:ind w:firstLine="709"/>
        <w:jc w:val="right"/>
        <w:rPr>
          <w:sz w:val="26"/>
          <w:szCs w:val="26"/>
        </w:rPr>
      </w:pPr>
      <w:r w:rsidRPr="00716C9D">
        <w:rPr>
          <w:sz w:val="26"/>
          <w:szCs w:val="26"/>
        </w:rPr>
        <w:t xml:space="preserve">от </w:t>
      </w:r>
      <w:r w:rsidR="00BC352B" w:rsidRPr="00BC352B">
        <w:rPr>
          <w:sz w:val="26"/>
          <w:szCs w:val="26"/>
        </w:rPr>
        <w:t>10.06.2025 г. № 709</w:t>
      </w:r>
    </w:p>
    <w:p w:rsidR="00716C9D" w:rsidRPr="00716C9D" w:rsidRDefault="00716C9D" w:rsidP="00716C9D">
      <w:pPr>
        <w:ind w:firstLine="709"/>
        <w:jc w:val="right"/>
        <w:rPr>
          <w:sz w:val="26"/>
          <w:szCs w:val="26"/>
        </w:rPr>
      </w:pPr>
    </w:p>
    <w:p w:rsidR="00716C9D" w:rsidRPr="00716C9D" w:rsidRDefault="00716C9D" w:rsidP="00716C9D">
      <w:pPr>
        <w:ind w:firstLine="709"/>
        <w:jc w:val="center"/>
        <w:rPr>
          <w:sz w:val="26"/>
          <w:szCs w:val="26"/>
        </w:rPr>
      </w:pPr>
      <w:r w:rsidRPr="00716C9D">
        <w:rPr>
          <w:sz w:val="26"/>
          <w:szCs w:val="26"/>
        </w:rPr>
        <w:t>Положение</w:t>
      </w:r>
    </w:p>
    <w:p w:rsidR="00BC352B" w:rsidRDefault="00716C9D" w:rsidP="00716C9D">
      <w:pPr>
        <w:ind w:firstLine="709"/>
        <w:jc w:val="center"/>
        <w:rPr>
          <w:sz w:val="26"/>
          <w:szCs w:val="26"/>
        </w:rPr>
      </w:pPr>
      <w:r w:rsidRPr="00716C9D">
        <w:rPr>
          <w:sz w:val="26"/>
          <w:szCs w:val="26"/>
        </w:rPr>
        <w:t xml:space="preserve">О комиссии по землепользованию и застройке </w:t>
      </w:r>
    </w:p>
    <w:p w:rsidR="00716C9D" w:rsidRPr="00716C9D" w:rsidRDefault="00716C9D" w:rsidP="00716C9D">
      <w:pPr>
        <w:ind w:firstLine="709"/>
        <w:jc w:val="center"/>
        <w:rPr>
          <w:sz w:val="26"/>
          <w:szCs w:val="26"/>
        </w:rPr>
      </w:pPr>
      <w:r w:rsidRPr="00716C9D">
        <w:rPr>
          <w:sz w:val="26"/>
          <w:szCs w:val="26"/>
        </w:rPr>
        <w:t>в Бежаницком муниципальном округе</w:t>
      </w:r>
    </w:p>
    <w:p w:rsidR="00716C9D" w:rsidRPr="00716C9D" w:rsidRDefault="00716C9D" w:rsidP="00716C9D">
      <w:pPr>
        <w:ind w:firstLine="709"/>
        <w:jc w:val="center"/>
        <w:rPr>
          <w:sz w:val="26"/>
          <w:szCs w:val="26"/>
        </w:rPr>
      </w:pPr>
    </w:p>
    <w:p w:rsidR="00716C9D" w:rsidRPr="00716C9D" w:rsidRDefault="00716C9D" w:rsidP="00716C9D">
      <w:pPr>
        <w:ind w:firstLine="709"/>
        <w:jc w:val="center"/>
        <w:rPr>
          <w:sz w:val="26"/>
          <w:szCs w:val="26"/>
        </w:rPr>
      </w:pPr>
      <w:r w:rsidRPr="00716C9D">
        <w:rPr>
          <w:sz w:val="26"/>
          <w:szCs w:val="26"/>
          <w:lang w:val="en-US"/>
        </w:rPr>
        <w:t>I</w:t>
      </w:r>
      <w:r w:rsidRPr="00716C9D">
        <w:rPr>
          <w:sz w:val="26"/>
          <w:szCs w:val="26"/>
        </w:rPr>
        <w:t>. Общие положения</w:t>
      </w:r>
    </w:p>
    <w:p w:rsidR="00716C9D" w:rsidRPr="00716C9D" w:rsidRDefault="00716C9D" w:rsidP="00716C9D">
      <w:pPr>
        <w:spacing w:line="276" w:lineRule="auto"/>
        <w:ind w:firstLine="709"/>
        <w:jc w:val="center"/>
        <w:rPr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1. Комиссия по</w:t>
      </w:r>
      <w:r w:rsidR="00BC352B">
        <w:rPr>
          <w:color w:val="000000"/>
          <w:sz w:val="26"/>
          <w:szCs w:val="26"/>
        </w:rPr>
        <w:t xml:space="preserve"> землепользованию и застройке </w:t>
      </w:r>
      <w:r w:rsidRPr="00716C9D">
        <w:rPr>
          <w:color w:val="000000"/>
          <w:sz w:val="26"/>
          <w:szCs w:val="26"/>
        </w:rPr>
        <w:t>Бежаницкого муниципального округа Псковской области (далее - Комиссия) является постоянно действующим консультативным органом при Администрации Бежаницкого муниципального округа и осуществляет свою деятельность в соответствии с Земельным кодексом Российской Федерации, Градостроительным кодексом Российской Федерации, местными нормативными актами.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2. Комиссия создана в целях подготовки, обеспечения и реализации Правил землепользования и застройки, Генерального плана, нормативов градостроительного проектирования и проведения публичных слушаний (общественных обсуждений) по вопросам градостроительной деятельности на территории Бежаницкого муниципального округа.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3. Комиссия обеспечивает общее руководства, анализа, проверки и оценки материалов проектов Генерального плана и Правил землепользования и застройки, нормативов градостроительного проектирования, документации по планировки территории Бежаницкого муниципального округа Псковской области.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both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  <w:lang w:val="en-US"/>
        </w:rPr>
        <w:t>II</w:t>
      </w:r>
      <w:r w:rsidRPr="00716C9D">
        <w:rPr>
          <w:color w:val="000000"/>
          <w:sz w:val="26"/>
          <w:szCs w:val="26"/>
        </w:rPr>
        <w:t>. Порядок формирования комиссии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 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4. Комиссия состоит из председателя Комиссии, заместителя председателя Комиссии, членов Комиссии, секретаря Комиссии.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5. Состав комиссии формируется из представителей Администрации Бежаницкого муниципального округа, Собрания депутатов Бежаницкого муниципального округа.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В состав комиссии могут входить представители территориальных органов федеральных органов исполнительной власти и (или) общественных и иных организаций.</w:t>
      </w:r>
    </w:p>
    <w:p w:rsid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6. Администрация Бежаницкого муниципального округа формирует персональный состав членов комиссии.</w:t>
      </w:r>
    </w:p>
    <w:p w:rsidR="00BC352B" w:rsidRPr="00716C9D" w:rsidRDefault="00BC352B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300" w:lineRule="auto"/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  <w:lang w:val="en-US"/>
        </w:rPr>
        <w:t>III</w:t>
      </w:r>
      <w:r w:rsidRPr="00716C9D">
        <w:rPr>
          <w:color w:val="000000"/>
          <w:sz w:val="26"/>
          <w:szCs w:val="26"/>
        </w:rPr>
        <w:t>. Основные задачи комиссии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300" w:lineRule="auto"/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 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7. Внесение изменений в Правила землепользования и застройки в Бежаницком муниципальном округе (далее - Правила).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8. Рассмотрение вопросов о предоставлении разрешений на условно разрешенный вид использования земельных участков или объектов капитального строительства.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9. Рассмотрение вопросов о предоставлении разрешений на отклонение от предельных параметров разрешенного строительства, реконструкции объектов капитального строительства.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300" w:lineRule="auto"/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  <w:lang w:val="en-US"/>
        </w:rPr>
        <w:t>IV</w:t>
      </w:r>
      <w:r w:rsidRPr="00716C9D">
        <w:rPr>
          <w:color w:val="000000"/>
          <w:sz w:val="26"/>
          <w:szCs w:val="26"/>
        </w:rPr>
        <w:t>. В целях реализации задач комиссия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300" w:lineRule="auto"/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 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10. Рассматривает предложения о подготовке Правил и внесении в них изменений на этапе, предшествующем проведению общественных обсуждений или публичных слушаний.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11. Осуществляет рассмотрение заявлений лиц, заинтересованных в предоставлении разрешения на условно разрешенный вид использования или предоставлении разрешений на отклонение от предельных параметров разрешенного строительства, реконструкции объектов капитального строительства.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12. Осуществляет подготовку рекомендаций о предоставлении разрешения на условно разрешенный вид использования или предоставлении разрешений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13. Направляет предложения о проведении общественных обсуждений или публичных слушаний по вопросу, изменения зон (зоны) в правилах землепользования и застройки, предоставления разрешения на условно разрешенный вид использования, предоставления разрешений на отклонение от предельных параметров разрешенного строительства, реконструкции объектов капитального строительства в соответствии со статьями 5.1, 39 Градостроительного кодекса Российской Федерации.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14. Рассматривает поступившие в ходе общественных обсуждений или публичных слушаний замечания и предложения.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 xml:space="preserve">15. </w:t>
      </w:r>
      <w:proofErr w:type="gramStart"/>
      <w:r w:rsidRPr="00716C9D">
        <w:rPr>
          <w:color w:val="000000"/>
          <w:sz w:val="26"/>
          <w:szCs w:val="26"/>
        </w:rPr>
        <w:t>Осуществляет подготовку заключений Главе Бежаницкого муниципального округа, в котором содержатся рекомендации: о внесении в соответствии с поступившими предложениями изменений в Правила землепользования и застройки на территории Бежаницкого муниципального округа или об отклонении такого предложения с указанием причин отклонения;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решения;</w:t>
      </w:r>
      <w:proofErr w:type="gramEnd"/>
      <w:r w:rsidRPr="00716C9D">
        <w:rPr>
          <w:color w:val="000000"/>
          <w:sz w:val="26"/>
          <w:szCs w:val="26"/>
        </w:rPr>
        <w:t xml:space="preserve">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16. Осуществляет иные функции, предусмотренные федеральным законодательством, законодательством Псковской области, муниципальными правовыми актами, регулирующими правоотношения в сфере градостроительной деятельности, административными регламентами предоставления муниципальных услуг в соответствующей сфере деятельности.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both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  <w:lang w:val="en-US"/>
        </w:rPr>
        <w:t>V</w:t>
      </w:r>
      <w:r w:rsidRPr="00716C9D">
        <w:rPr>
          <w:color w:val="000000"/>
          <w:sz w:val="26"/>
          <w:szCs w:val="26"/>
        </w:rPr>
        <w:t>. Организация работы комиссии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 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17. Комиссия осуществляет свою деятельность в форме проведения заседаний. Заседания комиссии ведет ее председатель, а при его отсутствии - заместитель председателя. Заседания проводятся по мере необходимости с учетом поступающих заявлений, по которым должны быть приняты решения в установленные сроки.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Дату и время проведения заседаний комиссии назначает председатель комиссии.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18. Руководство деятельностью комиссии осуществляется председателем комиссии.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19. Комитет жилищно-коммунального хозяйства и строительства Администрации Бежаницкого муниципального округа (далее Комитет) осуществляет обеспечение деятельности комиссии, принимает и направляет документы, осуществляет работу по подготовке заседаний комиссии, осуществляет хранение документов по вопросам комиссии, а также иные необходимые действия, связанные с обеспечением деятельности комиссии. Организует и координирует данную работу секретарь комиссии.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20. Повестка заседания комиссии формируется на основании документов, представленных заявителями и подготовленных Комитетом.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21. В заседании комиссии могут принимать участие представители государственных органов (организаций) и иных юридических лиц для дачи заключений по рассматриваемым вопросам в пределах их компетенции.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22. Заседание комиссии считается правомочным, если на нем присутствуют не менее двух третей от установленного числа членов комиссии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23. Вопрос внесения изменений в Правила землепользования и застройки Бежаницкого муниципального округа рассматривается на основании предоставления документов: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 xml:space="preserve">1) федеральными органами исполнительной власти в случаях, если правила землепользования и застройки могут воспрепятствовать функционированию, размещению объектов федерального значения; 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2) исполнительными органами субъектов Российской Федерации в случаях, если правила землепользования и застройки могут воспрепятствовать функционированию, размещению объектов капитального строительства регионального значения;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3) органами местного самоуправления муниципального округа в случаях, если правила землепользования и застройки могут воспрепятствовать функционированию, размещению объектов капитального строительства местного значения;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4) органами местного самоуправления в случаях, если необходимо совершенствовать порядок регулирования землепользования и застройки на соответствующей территории муниципального округа, в случаях обнаружения мест захоронений, погибших при защите Отечества, расположенных в границах муниципального округа;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5) физическими или юридическими лицами в инициативном порядке либо в случаях, если в результате применения правил землепользования и застройки земельные участки и объекты капитального строительства не используются эффективно, причиняется вред их правообладателям, снижается стоимость земельных участков и объектов капитального строительства, не реализуются права и законные интересы граждан и их объединений;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6) уполномоченным федеральным органом исполнительной власти, оператором комплексного развития территории, лицом, с которым заключен договор о комплексном развитии территории, принятого высшим исполнительным органом субъекта Российской Федерации, Главой Бежаницкого муниципального округа, а также в целях комплексного развития территории по инициативе правообладателей;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proofErr w:type="gramStart"/>
      <w:r w:rsidRPr="00716C9D">
        <w:rPr>
          <w:color w:val="000000"/>
          <w:sz w:val="26"/>
          <w:szCs w:val="26"/>
        </w:rPr>
        <w:t>7) графического материала, отображающего территорию, применительно к которой предполагается изменить территориальную зону градостроительного зонирования, а также смежные с такой территорией земельные участки и зоны с особыми условиями использования территории с указанием правообладателей всех объектов недвижимости, расположенных на таких земельных участках, и правообладателей объектов недвижимости, в отношении которых установлены такие зоны (представляется заявителем);</w:t>
      </w:r>
      <w:proofErr w:type="gramEnd"/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8) заключения Комитета с обоснованием позиции по рассматриваемому вопросу.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24. Вопрос предоставления разрешений на условно разрешенный вид использования земельного участка (или объектов капитального строительства) рассматривается на основании следующих документов, представляемых заявителем: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1) заявления правообладателя земельного участка с обоснованием его заинтересованности в получении разрешения на условно разрешенный вид использования земельного участка;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2) выписки из Единого государственного реестра недвижимости на земельный участок;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3) графического материала, отображающего земельный участок, применительно к которому запрашивается разрешение на условно разрешенный вид использования, смежные с ним земельные участки с указанием правообладателей таких земельных участков и правообладателей объектов капитального строительства (в том числе помещений в них), расположенных на этих земельных участках.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Комитет подготавливает заключение с обоснованием позиции по вопросу, в том числе с отражением влияния испрашиваемого условно разрешенного вида использования земельного участка на благоприятные условия жизнедеятельности человека.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25. Вопрос предоставления разрешений на отклонение от предельных параметров разрешенного строительства, реконструкции объектов капитального строительства рассматривается на основании следующих документов, представляемых заявителем: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1) заявления правообладателя земельного участка и объекта капитального строительства (в случае реконструкции объекта) с обоснованием его целесообразности, необходимости в получении разрешения;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2) выписок из единого государственного реестра недвижимости на земельный участок и объект капитального строительства (в случае реконструкции объекта);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 xml:space="preserve">3) схемы планировочной организации земельного участка с указанием места и размера отклонения от нормативных значений отступа от границ земельного </w:t>
      </w:r>
      <w:proofErr w:type="gramStart"/>
      <w:r w:rsidRPr="00716C9D">
        <w:rPr>
          <w:color w:val="000000"/>
          <w:sz w:val="26"/>
          <w:szCs w:val="26"/>
        </w:rPr>
        <w:t>участка</w:t>
      </w:r>
      <w:proofErr w:type="gramEnd"/>
      <w:r w:rsidRPr="00716C9D">
        <w:rPr>
          <w:color w:val="000000"/>
          <w:sz w:val="26"/>
          <w:szCs w:val="26"/>
        </w:rPr>
        <w:t xml:space="preserve"> с указанием мест расположения существующих и планируемых объектов, в отношении которых запрашивается разрешение на отклонение от предельных параметров, и описания характеристик таких объектов: общей площади, этажности.  </w:t>
      </w:r>
      <w:proofErr w:type="gramStart"/>
      <w:r w:rsidRPr="00716C9D">
        <w:rPr>
          <w:color w:val="000000"/>
          <w:sz w:val="26"/>
          <w:szCs w:val="26"/>
        </w:rPr>
        <w:t>Комиссия в течении двадцати пяти дней со дня поступления предложения о внесении в правила землепользования и застройки осуществляет подготовку заключения,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 и направляет это заключение Главе Бежаницкого муниципального округа.</w:t>
      </w:r>
      <w:proofErr w:type="gramEnd"/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26. Каждый из членов комиссии вправе обратиться к председателю комиссии с предложением о включении дополнительных вопросов в повестку дня заседания.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Председатель комиссии данное предложение ставит на голосование.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27. На заседаниях комиссии ведется протокол. Решения комиссии оформляются протоколами в течение пяти рабочих дней, следующих за днем проведения заседания комиссии. Обязанность по оформлению протоколов заседаний комиссии возлагается на секретаря комиссии. Исполнение секретарем комиссии своих функций обеспечивает Комитет. Протокол подписывается председателем и секретарем комиссии.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28. Решения комиссии принимаются простым большинством голосов от установленного числа членов комиссии. При равенстве голосов членов комиссии голос председателя комиссии является решающим.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29. Члены комиссии, не согласные с принятым комиссией решением, имеют право изложить в письменном виде особое мнение, которое прилагается к протоколу заседания комиссии.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30. Член комиссии, если он имеет прямую личную заинтересованность в решении рассматриваемого вопроса, которая может привести к конфликту интересов, обязан проинформировать комиссию об этом. Решением комиссии такой член комиссии освобождается от участия в голосовании по конкретному вопросу. Наличие личной заинтересованности или конфликта интересов определяется в соответствии Федеральным законом от 25.12.2008 № 273-ФЗ «О противодействии коррупции».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31. Комиссия вправе: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1) приглашать на заседания представителей структурных подразделений Администрации Бежаницкого муниципального округа, органов государственного контроля (надзора) и муниципального контроля;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2) привлекать независимых экспертов к работе по подготовке соответствующих рекомендаций;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proofErr w:type="gramStart"/>
      <w:r w:rsidRPr="00716C9D">
        <w:rPr>
          <w:color w:val="000000"/>
          <w:sz w:val="26"/>
          <w:szCs w:val="26"/>
        </w:rPr>
        <w:t>3) отклонять предложения (заявления) о внесении изменений в Правила землепользования и застройки Бежаницкого муниципального округа, о предоставлении разрешения на условно разрешенный вид использования земельных участков, о получении разрешения на отклонение от предельных параметров разрешенного строительства, реконструкции объектов капитального строительства с указанием причин отклонения в случае отсутствия оснований для рассмотрения таких предложений (заявлений), установленных Градостроительным кодексом Российской Федерации и настоящим постановлением.</w:t>
      </w:r>
      <w:proofErr w:type="gramEnd"/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32. Информация о деятельности комиссии является открытой для всех заинтересованных лиц.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76" w:lineRule="auto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 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ind w:right="-1" w:firstLine="709"/>
        <w:jc w:val="right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7655"/>
          <w:tab w:val="left" w:pos="9356"/>
        </w:tabs>
        <w:spacing w:line="25" w:lineRule="atLeast"/>
        <w:ind w:left="4962" w:right="-1" w:firstLine="709"/>
        <w:jc w:val="right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Приложение 2</w:t>
      </w:r>
    </w:p>
    <w:p w:rsidR="00716C9D" w:rsidRPr="00716C9D" w:rsidRDefault="00716C9D" w:rsidP="00716C9D">
      <w:pPr>
        <w:shd w:val="clear" w:color="auto" w:fill="FFFFFF"/>
        <w:tabs>
          <w:tab w:val="left" w:pos="7655"/>
          <w:tab w:val="left" w:pos="9356"/>
        </w:tabs>
        <w:spacing w:line="25" w:lineRule="atLeast"/>
        <w:ind w:left="4962" w:right="-1" w:firstLine="709"/>
        <w:jc w:val="right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к постановлению</w:t>
      </w:r>
    </w:p>
    <w:p w:rsidR="00716C9D" w:rsidRPr="00716C9D" w:rsidRDefault="00716C9D" w:rsidP="00716C9D">
      <w:pPr>
        <w:shd w:val="clear" w:color="auto" w:fill="FFFFFF"/>
        <w:tabs>
          <w:tab w:val="left" w:pos="7655"/>
          <w:tab w:val="left" w:pos="9356"/>
        </w:tabs>
        <w:spacing w:line="25" w:lineRule="atLeast"/>
        <w:ind w:left="4962" w:right="-1" w:firstLine="709"/>
        <w:jc w:val="right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Администрации Бежаницкого муниципального округа</w:t>
      </w:r>
    </w:p>
    <w:p w:rsidR="00716C9D" w:rsidRPr="00716C9D" w:rsidRDefault="00716C9D" w:rsidP="00716C9D">
      <w:pPr>
        <w:shd w:val="clear" w:color="auto" w:fill="FFFFFF"/>
        <w:tabs>
          <w:tab w:val="left" w:pos="7655"/>
          <w:tab w:val="left" w:pos="9356"/>
        </w:tabs>
        <w:spacing w:line="25" w:lineRule="atLeast"/>
        <w:ind w:right="-1" w:firstLine="709"/>
        <w:jc w:val="right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 xml:space="preserve">                                                от </w:t>
      </w:r>
      <w:r w:rsidR="00BC352B" w:rsidRPr="00BC352B">
        <w:rPr>
          <w:color w:val="000000"/>
          <w:sz w:val="26"/>
          <w:szCs w:val="26"/>
        </w:rPr>
        <w:t>10.06.2025 г. № 709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 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Состав комиссии</w:t>
      </w:r>
    </w:p>
    <w:p w:rsidR="000818E3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 xml:space="preserve">по землепользованию и застройке 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Бежаницкого муниципального округа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 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 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 xml:space="preserve"> Захаров В.М. </w:t>
      </w:r>
      <w:r w:rsidR="000818E3">
        <w:rPr>
          <w:color w:val="000000"/>
          <w:sz w:val="26"/>
          <w:szCs w:val="26"/>
        </w:rPr>
        <w:t>–</w:t>
      </w:r>
      <w:bookmarkStart w:id="0" w:name="_GoBack"/>
      <w:bookmarkEnd w:id="0"/>
      <w:r w:rsidRPr="00716C9D">
        <w:rPr>
          <w:color w:val="000000"/>
          <w:sz w:val="26"/>
          <w:szCs w:val="26"/>
        </w:rPr>
        <w:t xml:space="preserve"> заместитель Главы Администрации Бежаницкого муниципального округа, председатель комиссии; 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 xml:space="preserve"> Мнева И.Г. – председатель комитета по имуществу и земельным вопросам Администрации Бежаницкого муниципального округа, заместитель председателя;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 xml:space="preserve"> Васильева А.А. – консультант комитета по имуществу и земельным вопросам Администрации Бежаницкого муниципального округа, секретарь комиссии.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both"/>
        <w:rPr>
          <w:color w:val="000000"/>
          <w:sz w:val="26"/>
          <w:szCs w:val="26"/>
        </w:rPr>
      </w:pPr>
    </w:p>
    <w:p w:rsidR="00716C9D" w:rsidRDefault="00716C9D" w:rsidP="000818E3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center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Члены комиссии:</w:t>
      </w:r>
    </w:p>
    <w:p w:rsidR="000818E3" w:rsidRPr="00716C9D" w:rsidRDefault="000818E3" w:rsidP="000818E3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center"/>
        <w:rPr>
          <w:color w:val="000000"/>
          <w:sz w:val="26"/>
          <w:szCs w:val="26"/>
        </w:rPr>
      </w:pP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Дмитриева Т.М. – начальник Управления по работе с территориями Администрации Бежаницкого муниципального округа;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Петров А.В. – депутат Собрания депутатов Бежаницкого муниципального округа;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Пожога А.В. – консультант комитета жилищно-коммунального хозяйства и строительства Администрации Бежаницкого муниципального округа;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25" w:lineRule="atLeast"/>
        <w:ind w:right="-1" w:firstLine="709"/>
        <w:jc w:val="both"/>
        <w:rPr>
          <w:color w:val="000000"/>
          <w:sz w:val="26"/>
          <w:szCs w:val="26"/>
        </w:rPr>
      </w:pPr>
      <w:r w:rsidRPr="00716C9D">
        <w:rPr>
          <w:color w:val="000000"/>
          <w:sz w:val="26"/>
          <w:szCs w:val="26"/>
        </w:rPr>
        <w:t>Смородин А.Л. – председатель комитета жилищно-коммунального хозяйства и строительства Администрации Бежаницкого муниципального округа.</w:t>
      </w:r>
    </w:p>
    <w:p w:rsidR="00716C9D" w:rsidRPr="00716C9D" w:rsidRDefault="00716C9D" w:rsidP="00716C9D">
      <w:pPr>
        <w:shd w:val="clear" w:color="auto" w:fill="FFFFFF"/>
        <w:tabs>
          <w:tab w:val="left" w:pos="9356"/>
        </w:tabs>
        <w:spacing w:line="300" w:lineRule="auto"/>
        <w:ind w:right="-1" w:firstLine="709"/>
        <w:jc w:val="both"/>
        <w:rPr>
          <w:color w:val="000000"/>
          <w:sz w:val="26"/>
          <w:szCs w:val="26"/>
        </w:rPr>
      </w:pPr>
    </w:p>
    <w:p w:rsidR="00566993" w:rsidRPr="001D7BA3" w:rsidRDefault="00566993" w:rsidP="00716C9D">
      <w:pPr>
        <w:widowControl/>
        <w:suppressAutoHyphens/>
        <w:autoSpaceDE/>
        <w:autoSpaceDN/>
        <w:adjustRightInd/>
        <w:jc w:val="center"/>
        <w:rPr>
          <w:sz w:val="26"/>
          <w:szCs w:val="26"/>
        </w:rPr>
      </w:pP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CA0" w:rsidRDefault="00636CA0" w:rsidP="0091594C">
      <w:r>
        <w:separator/>
      </w:r>
    </w:p>
  </w:endnote>
  <w:endnote w:type="continuationSeparator" w:id="0">
    <w:p w:rsidR="00636CA0" w:rsidRDefault="00636CA0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CA0" w:rsidRDefault="00636CA0" w:rsidP="0091594C">
      <w:r>
        <w:separator/>
      </w:r>
    </w:p>
  </w:footnote>
  <w:footnote w:type="continuationSeparator" w:id="0">
    <w:p w:rsidR="00636CA0" w:rsidRDefault="00636CA0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818E3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4B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36CA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16C9D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1861"/>
    <w:rsid w:val="009E3916"/>
    <w:rsid w:val="009E4A62"/>
    <w:rsid w:val="009E4D65"/>
    <w:rsid w:val="009F01FD"/>
    <w:rsid w:val="00A03A64"/>
    <w:rsid w:val="00A078A1"/>
    <w:rsid w:val="00A07D6D"/>
    <w:rsid w:val="00A15A5B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C352B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2382</Words>
  <Characters>13583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6</cp:revision>
  <cp:lastPrinted>2024-12-05T06:20:00Z</cp:lastPrinted>
  <dcterms:created xsi:type="dcterms:W3CDTF">2025-06-10T12:02:00Z</dcterms:created>
  <dcterms:modified xsi:type="dcterms:W3CDTF">2025-06-10T12:11:00Z</dcterms:modified>
</cp:coreProperties>
</file>