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D09" w:rsidRPr="001F08A1" w:rsidRDefault="00BF5D09" w:rsidP="00BF5D09">
      <w:pPr>
        <w:widowControl/>
        <w:tabs>
          <w:tab w:val="left" w:pos="6860"/>
        </w:tabs>
        <w:suppressAutoHyphens/>
        <w:autoSpaceDE/>
        <w:autoSpaceDN/>
        <w:adjustRightInd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2862580</wp:posOffset>
            </wp:positionH>
            <wp:positionV relativeFrom="paragraph">
              <wp:posOffset>175260</wp:posOffset>
            </wp:positionV>
            <wp:extent cx="567690" cy="685165"/>
            <wp:effectExtent l="0" t="0" r="3810" b="635"/>
            <wp:wrapSquare wrapText="right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5D09" w:rsidRPr="001F08A1" w:rsidRDefault="00BF5D09" w:rsidP="00BF5D09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BF5D09" w:rsidRPr="001F08A1" w:rsidRDefault="00BF5D09" w:rsidP="00BF5D09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BF5D09" w:rsidRPr="001F08A1" w:rsidRDefault="00BF5D09" w:rsidP="00BF5D09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BF5D09" w:rsidRPr="001F08A1" w:rsidRDefault="00BF5D09" w:rsidP="00BF5D09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F08A1">
        <w:rPr>
          <w:b/>
          <w:bCs/>
          <w:sz w:val="22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BF5D09" w:rsidRPr="001F08A1" w:rsidRDefault="00BF5D09" w:rsidP="00BF5D09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BF5D09" w:rsidRPr="001F08A1" w:rsidRDefault="00BF5D09" w:rsidP="00BF5D09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ГЛАВА БЕЖАНИЦКОГО </w:t>
      </w:r>
    </w:p>
    <w:p w:rsidR="00BF5D09" w:rsidRPr="001F08A1" w:rsidRDefault="00BF5D09" w:rsidP="00BF5D09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BF5D09" w:rsidRPr="001F08A1" w:rsidRDefault="00BF5D09" w:rsidP="00BF5D09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BF5D09" w:rsidRPr="001F08A1" w:rsidRDefault="00BF5D09" w:rsidP="00BF5D09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r w:rsidRPr="001F08A1">
        <w:rPr>
          <w:b/>
          <w:bCs/>
          <w:color w:val="000000"/>
          <w:sz w:val="33"/>
          <w:szCs w:val="33"/>
          <w:lang w:eastAsia="ar-SA"/>
        </w:rPr>
        <w:t>П О С Т А Н О В Л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BF5D09">
        <w:rPr>
          <w:spacing w:val="1"/>
          <w:sz w:val="28"/>
          <w:szCs w:val="28"/>
          <w:lang w:eastAsia="ar-SA"/>
        </w:rPr>
        <w:t>12</w:t>
      </w:r>
      <w:r w:rsidR="00DF6415">
        <w:rPr>
          <w:spacing w:val="1"/>
          <w:sz w:val="28"/>
          <w:szCs w:val="28"/>
          <w:lang w:eastAsia="ar-SA"/>
        </w:rPr>
        <w:t>.08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BF5D09">
        <w:rPr>
          <w:spacing w:val="1"/>
          <w:sz w:val="28"/>
          <w:szCs w:val="28"/>
          <w:lang w:eastAsia="ar-SA"/>
        </w:rPr>
        <w:t>11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r w:rsidRPr="001F08A1">
        <w:rPr>
          <w:spacing w:val="1"/>
          <w:sz w:val="22"/>
          <w:lang w:eastAsia="ar-SA"/>
        </w:rPr>
        <w:t>р.п. Бежаницы</w:t>
      </w:r>
    </w:p>
    <w:p w:rsidR="00AB5474" w:rsidRPr="00AB5474" w:rsidRDefault="00AB5474" w:rsidP="004C4921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0E4BCF" w:rsidRDefault="00BF5D09" w:rsidP="004C4921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BF5D09">
        <w:rPr>
          <w:sz w:val="26"/>
          <w:szCs w:val="26"/>
          <w:lang w:eastAsia="ar-SA"/>
        </w:rPr>
        <w:t xml:space="preserve">О проведении публичных слушаний по рассмотрению проекта решения </w:t>
      </w:r>
    </w:p>
    <w:p w:rsidR="000E4BCF" w:rsidRDefault="00BF5D09" w:rsidP="004C4921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BF5D09">
        <w:rPr>
          <w:sz w:val="26"/>
          <w:szCs w:val="26"/>
          <w:lang w:eastAsia="ar-SA"/>
        </w:rPr>
        <w:t xml:space="preserve">Собрания депутатов Бежаницкого муниципального округа «О внесении изменений </w:t>
      </w:r>
    </w:p>
    <w:p w:rsidR="00BF5D09" w:rsidRPr="00BF5D09" w:rsidRDefault="00BF5D09" w:rsidP="004C4921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BF5D09">
        <w:rPr>
          <w:sz w:val="26"/>
          <w:szCs w:val="26"/>
          <w:lang w:eastAsia="ar-SA"/>
        </w:rPr>
        <w:t>в Правила землепользования и застройки сельского поселения «Полистовское» Бежаницкого района Псковской области»</w:t>
      </w:r>
    </w:p>
    <w:p w:rsidR="00BF5D09" w:rsidRPr="00BF5D09" w:rsidRDefault="00BF5D09" w:rsidP="004C492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BF5D09" w:rsidRDefault="00BF5D09" w:rsidP="004C492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F5D09">
        <w:rPr>
          <w:sz w:val="26"/>
          <w:szCs w:val="26"/>
          <w:lang w:eastAsia="ar-SA"/>
        </w:rPr>
        <w:t xml:space="preserve">В соответствии со статьями 5.1, 31, 33 Градостроительного кодекса Российской Федерации, статьей 7 Федерального закона Российской Федерации от 14.03.2022 </w:t>
      </w:r>
      <w:r w:rsidR="000E4BCF">
        <w:rPr>
          <w:sz w:val="26"/>
          <w:szCs w:val="26"/>
          <w:lang w:eastAsia="ar-SA"/>
        </w:rPr>
        <w:t>г. № </w:t>
      </w:r>
      <w:r w:rsidRPr="00BF5D09">
        <w:rPr>
          <w:sz w:val="26"/>
          <w:szCs w:val="26"/>
          <w:lang w:eastAsia="ar-SA"/>
        </w:rPr>
        <w:t>58-ФЗ «О внесении изменений в отдельные законодательные акты Российс</w:t>
      </w:r>
      <w:r w:rsidR="000E4BCF">
        <w:rPr>
          <w:sz w:val="26"/>
          <w:szCs w:val="26"/>
          <w:lang w:eastAsia="ar-SA"/>
        </w:rPr>
        <w:t>кой Федерации»,</w:t>
      </w:r>
      <w:r w:rsidRPr="00BF5D09">
        <w:rPr>
          <w:sz w:val="26"/>
          <w:szCs w:val="26"/>
          <w:lang w:eastAsia="ar-SA"/>
        </w:rPr>
        <w:t xml:space="preserve"> Положением о Порядке организации и проведения публичных слушаний на территории муниципального образования «Бежаницкий район», утвержденным решением Собрания депутатов Бежаницкого района от 23.07.2008 г. № 137, с целью информирования жителей Бежаницкого муниципального округа и выявления их мнения по проекту решения Собрания депутатов Бежаницкого муниципального округа, руководствуясь ст. 19 Устава Бежаницкого муниципального округа Псковской области, ПОСТАНОВЛЯЮ:</w:t>
      </w:r>
    </w:p>
    <w:p w:rsidR="004C4921" w:rsidRPr="00BF5D09" w:rsidRDefault="004C4921" w:rsidP="004C492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BF5D09" w:rsidRPr="00BF5D09" w:rsidRDefault="00BF5D09" w:rsidP="004C492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F5D09">
        <w:rPr>
          <w:sz w:val="26"/>
          <w:szCs w:val="26"/>
          <w:lang w:eastAsia="ar-SA"/>
        </w:rPr>
        <w:t>1. Комиссии по землепользованию и застройке Бежаницкого муниципального округа провести публичные слушания по рассмотрению проекта решения Собрания депутатов Бежаницкого муниципального округа «О внесении изменений в Правила землепользования и застройки сельского поселения «Полистовское» Бежаницкого района Псковской области».</w:t>
      </w:r>
    </w:p>
    <w:p w:rsidR="00BF5D09" w:rsidRPr="00BF5D09" w:rsidRDefault="00BF5D09" w:rsidP="004C492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F5D09">
        <w:rPr>
          <w:sz w:val="26"/>
          <w:szCs w:val="26"/>
          <w:lang w:eastAsia="ar-SA"/>
        </w:rPr>
        <w:t>2. Назначить проведение публичных слушани</w:t>
      </w:r>
      <w:r w:rsidR="000E4BCF">
        <w:rPr>
          <w:sz w:val="26"/>
          <w:szCs w:val="26"/>
          <w:lang w:eastAsia="ar-SA"/>
        </w:rPr>
        <w:t>й на 19.08.2025 г. 14.00 час. в </w:t>
      </w:r>
      <w:r w:rsidRPr="00BF5D09">
        <w:rPr>
          <w:sz w:val="26"/>
          <w:szCs w:val="26"/>
          <w:lang w:eastAsia="ar-SA"/>
        </w:rPr>
        <w:t>здании Администрации Бежаницкого муниципа</w:t>
      </w:r>
      <w:r w:rsidR="000E4BCF">
        <w:rPr>
          <w:sz w:val="26"/>
          <w:szCs w:val="26"/>
          <w:lang w:eastAsia="ar-SA"/>
        </w:rPr>
        <w:t>льного округа, расположенном по </w:t>
      </w:r>
      <w:r w:rsidRPr="00BF5D09">
        <w:rPr>
          <w:sz w:val="26"/>
          <w:szCs w:val="26"/>
          <w:lang w:eastAsia="ar-SA"/>
        </w:rPr>
        <w:t>адресу: Псковская обл., Бежаницкий район, р.п. Бежаницы, ул. Комсомоль</w:t>
      </w:r>
      <w:r w:rsidR="000E4BCF">
        <w:rPr>
          <w:sz w:val="26"/>
          <w:szCs w:val="26"/>
          <w:lang w:eastAsia="ar-SA"/>
        </w:rPr>
        <w:t>ская, д. </w:t>
      </w:r>
      <w:r w:rsidRPr="00BF5D09">
        <w:rPr>
          <w:sz w:val="26"/>
          <w:szCs w:val="26"/>
          <w:lang w:eastAsia="ar-SA"/>
        </w:rPr>
        <w:t>12.</w:t>
      </w:r>
    </w:p>
    <w:p w:rsidR="00BF5D09" w:rsidRPr="00BF5D09" w:rsidRDefault="00BF5D09" w:rsidP="004C492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F5D09">
        <w:rPr>
          <w:sz w:val="26"/>
          <w:szCs w:val="26"/>
          <w:lang w:eastAsia="ar-SA"/>
        </w:rPr>
        <w:t xml:space="preserve">3. Обеспечить размещение настоящего постановления и проекта решения Собрания депутатов Бежаницкого муниципального округа «О внесении изменений в </w:t>
      </w:r>
      <w:r w:rsidRPr="00BF5D09">
        <w:rPr>
          <w:sz w:val="26"/>
          <w:szCs w:val="26"/>
          <w:lang w:eastAsia="ar-SA"/>
        </w:rPr>
        <w:lastRenderedPageBreak/>
        <w:t>Правила землепользования и застройки сельского поселения «Полистовское» Бежаницкого района Псковской области» на официальном сайте Бежаницкого муниципального округа в информационно-телекоммуникационной сети «Интернет» https://bezhanicy.gosuslugi.ru -&gt; Деятельность -&gt; Градостроительство -&gt; Документы.</w:t>
      </w:r>
    </w:p>
    <w:p w:rsidR="00BF5D09" w:rsidRPr="00BF5D09" w:rsidRDefault="00BF5D09" w:rsidP="004C492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F5D09">
        <w:rPr>
          <w:sz w:val="26"/>
          <w:szCs w:val="26"/>
          <w:lang w:eastAsia="ar-SA"/>
        </w:rPr>
        <w:t>4. Настоящее постановление вступает в силу после его подписания.</w:t>
      </w:r>
    </w:p>
    <w:p w:rsidR="00BF5D09" w:rsidRPr="00BF5D09" w:rsidRDefault="00BF5D09" w:rsidP="004C492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F5D09">
        <w:rPr>
          <w:sz w:val="26"/>
          <w:szCs w:val="26"/>
          <w:lang w:eastAsia="ar-SA"/>
        </w:rPr>
        <w:t>5. Опубликовать настоящее постановление в сетевом издании «Нормативные правовые акты Псковской области» http://pravo.pskov.ru в информационно-телекоммуникационной сети «Интернет».</w:t>
      </w:r>
    </w:p>
    <w:p w:rsidR="001F08A1" w:rsidRPr="001D7BA3" w:rsidRDefault="00BF5D09" w:rsidP="004C4921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BF5D09">
        <w:rPr>
          <w:sz w:val="26"/>
          <w:szCs w:val="26"/>
          <w:lang w:eastAsia="ar-SA"/>
        </w:rPr>
        <w:t>6. Контроль за исполнением постановления возложить на заместителя Главы Администрации Бежаницкого муниципального округа Захарова В.М.</w:t>
      </w:r>
    </w:p>
    <w:p w:rsidR="001F08A1" w:rsidRPr="001D7BA3" w:rsidRDefault="001F08A1" w:rsidP="004C4921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4C4921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3E5B47" w:rsidRDefault="003E5B47" w:rsidP="004C4921">
      <w:pPr>
        <w:spacing w:line="276" w:lineRule="auto"/>
        <w:jc w:val="both"/>
        <w:rPr>
          <w:sz w:val="26"/>
          <w:szCs w:val="26"/>
        </w:rPr>
      </w:pPr>
    </w:p>
    <w:p w:rsidR="003E5B47" w:rsidRDefault="003E5B47" w:rsidP="004C492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И.п. Главы</w:t>
      </w:r>
      <w:r w:rsidRPr="007B59D5">
        <w:rPr>
          <w:sz w:val="26"/>
          <w:szCs w:val="26"/>
        </w:rPr>
        <w:t xml:space="preserve"> Бежаницкого</w:t>
      </w:r>
    </w:p>
    <w:p w:rsidR="003E5B47" w:rsidRPr="007B59D5" w:rsidRDefault="003E5B47" w:rsidP="004C492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                   Л.Н. Горохова</w:t>
      </w:r>
    </w:p>
    <w:p w:rsidR="003E5B47" w:rsidRPr="00FE6789" w:rsidRDefault="003E5B47" w:rsidP="004C4921">
      <w:pPr>
        <w:spacing w:line="276" w:lineRule="auto"/>
        <w:jc w:val="both"/>
        <w:rPr>
          <w:sz w:val="26"/>
          <w:szCs w:val="26"/>
        </w:rPr>
      </w:pPr>
      <w:r w:rsidRPr="005A5A1C">
        <w:rPr>
          <w:sz w:val="26"/>
          <w:szCs w:val="26"/>
        </w:rPr>
        <w:t>Верно: Лаубе</w:t>
      </w:r>
    </w:p>
    <w:p w:rsidR="005A3F23" w:rsidRDefault="005A3F23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24D41" w:rsidRDefault="00B24D41" w:rsidP="00B24D41">
      <w:pPr>
        <w:pStyle w:val="5"/>
        <w:keepLines w:val="0"/>
        <w:pageBreakBefore/>
        <w:widowControl/>
        <w:numPr>
          <w:ilvl w:val="8"/>
          <w:numId w:val="6"/>
        </w:numPr>
        <w:tabs>
          <w:tab w:val="left" w:pos="2775"/>
        </w:tabs>
        <w:suppressAutoHyphens/>
        <w:autoSpaceDE/>
        <w:autoSpaceDN/>
        <w:adjustRightInd/>
        <w:spacing w:before="0"/>
        <w:ind w:right="-55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                ПРОЕКТ</w:t>
      </w:r>
    </w:p>
    <w:p w:rsidR="00B24D41" w:rsidRPr="00F42430" w:rsidRDefault="00B24D41" w:rsidP="00B24D41"/>
    <w:p w:rsidR="00B24D41" w:rsidRDefault="00B24D41" w:rsidP="00B24D41">
      <w:pPr>
        <w:tabs>
          <w:tab w:val="left" w:pos="1350"/>
        </w:tabs>
        <w:ind w:right="-55"/>
        <w:rPr>
          <w:color w:val="1D1B11"/>
          <w:sz w:val="26"/>
          <w:szCs w:val="26"/>
        </w:rPr>
      </w:pPr>
      <w:r>
        <w:rPr>
          <w:b/>
          <w:color w:val="1D1B11"/>
          <w:sz w:val="26"/>
          <w:szCs w:val="26"/>
        </w:rPr>
        <w:tab/>
        <w:t xml:space="preserve">        </w:t>
      </w:r>
    </w:p>
    <w:p w:rsidR="00B24D41" w:rsidRDefault="00B24D41" w:rsidP="00B24D41">
      <w:pPr>
        <w:tabs>
          <w:tab w:val="left" w:pos="1350"/>
        </w:tabs>
        <w:ind w:right="-55"/>
        <w:rPr>
          <w:color w:val="1D1B11"/>
          <w:sz w:val="26"/>
          <w:szCs w:val="26"/>
        </w:rPr>
      </w:pPr>
    </w:p>
    <w:p w:rsidR="00B24D41" w:rsidRPr="00ED316A" w:rsidRDefault="00B24D41" w:rsidP="00B24D41">
      <w:pPr>
        <w:pStyle w:val="1"/>
        <w:numPr>
          <w:ilvl w:val="0"/>
          <w:numId w:val="6"/>
        </w:numPr>
        <w:suppressAutoHyphens/>
        <w:rPr>
          <w:color w:val="333333"/>
          <w:sz w:val="26"/>
          <w:szCs w:val="26"/>
        </w:rPr>
      </w:pPr>
      <w:r>
        <w:rPr>
          <w:color w:val="333333"/>
          <w:sz w:val="32"/>
          <w:szCs w:val="32"/>
        </w:rPr>
        <w:t>СОБРАНИЕ ДЕПУТАТОВ БЕЖАНИЦКОГО МУНИЦИПАЛЬНОГО ОКРУГА</w:t>
      </w:r>
    </w:p>
    <w:p w:rsidR="00B24D41" w:rsidRPr="00ED316A" w:rsidRDefault="00B24D41" w:rsidP="00B24D41">
      <w:pPr>
        <w:pStyle w:val="1"/>
        <w:numPr>
          <w:ilvl w:val="0"/>
          <w:numId w:val="6"/>
        </w:numPr>
        <w:suppressAutoHyphens/>
        <w:rPr>
          <w:color w:val="333333"/>
          <w:sz w:val="26"/>
          <w:szCs w:val="26"/>
        </w:rPr>
      </w:pPr>
    </w:p>
    <w:p w:rsidR="00B24D41" w:rsidRPr="00ED316A" w:rsidRDefault="00B24D41" w:rsidP="00B24D41">
      <w:pPr>
        <w:pStyle w:val="1"/>
        <w:numPr>
          <w:ilvl w:val="0"/>
          <w:numId w:val="6"/>
        </w:numPr>
        <w:suppressAutoHyphens/>
        <w:rPr>
          <w:color w:val="333333"/>
          <w:sz w:val="27"/>
          <w:szCs w:val="27"/>
        </w:rPr>
      </w:pPr>
      <w:r w:rsidRPr="00ED316A">
        <w:rPr>
          <w:color w:val="333333"/>
          <w:sz w:val="32"/>
          <w:szCs w:val="32"/>
        </w:rPr>
        <w:t>Р Е Ш Е Н И Е</w:t>
      </w:r>
    </w:p>
    <w:tbl>
      <w:tblPr>
        <w:tblW w:w="0" w:type="auto"/>
        <w:tblLayout w:type="fixed"/>
        <w:tblLook w:val="0000"/>
      </w:tblPr>
      <w:tblGrid>
        <w:gridCol w:w="3085"/>
      </w:tblGrid>
      <w:tr w:rsidR="00B24D41" w:rsidRPr="00ED316A" w:rsidTr="002F0080">
        <w:trPr>
          <w:trHeight w:val="338"/>
        </w:trPr>
        <w:tc>
          <w:tcPr>
            <w:tcW w:w="3085" w:type="dxa"/>
            <w:tcBorders>
              <w:bottom w:val="single" w:sz="4" w:space="0" w:color="000000"/>
            </w:tcBorders>
            <w:shd w:val="clear" w:color="auto" w:fill="auto"/>
          </w:tcPr>
          <w:p w:rsidR="00B24D41" w:rsidRPr="00ED316A" w:rsidRDefault="00B24D41" w:rsidP="00B24D41">
            <w:pPr>
              <w:pStyle w:val="8"/>
              <w:keepLines w:val="0"/>
              <w:widowControl/>
              <w:numPr>
                <w:ilvl w:val="7"/>
                <w:numId w:val="6"/>
              </w:numPr>
              <w:tabs>
                <w:tab w:val="clear" w:pos="1440"/>
                <w:tab w:val="num" w:pos="0"/>
              </w:tabs>
              <w:suppressAutoHyphens/>
              <w:autoSpaceDE/>
              <w:autoSpaceDN/>
              <w:adjustRightInd/>
              <w:spacing w:before="0"/>
              <w:ind w:left="0" w:right="-55" w:firstLine="0"/>
              <w:rPr>
                <w:color w:val="333333"/>
              </w:rPr>
            </w:pPr>
            <w:r w:rsidRPr="00ED316A">
              <w:rPr>
                <w:color w:val="333333"/>
                <w:sz w:val="27"/>
                <w:szCs w:val="27"/>
              </w:rPr>
              <w:t>от</w:t>
            </w:r>
            <w:r>
              <w:rPr>
                <w:color w:val="333333"/>
                <w:sz w:val="27"/>
                <w:szCs w:val="27"/>
              </w:rPr>
              <w:t xml:space="preserve">   .08.2025 </w:t>
            </w:r>
            <w:r w:rsidRPr="00ED316A">
              <w:rPr>
                <w:color w:val="333333"/>
                <w:sz w:val="27"/>
                <w:szCs w:val="27"/>
              </w:rPr>
              <w:t xml:space="preserve">г. № </w:t>
            </w:r>
          </w:p>
        </w:tc>
      </w:tr>
    </w:tbl>
    <w:p w:rsidR="00B24D41" w:rsidRDefault="00B24D41" w:rsidP="00B24D41">
      <w:pPr>
        <w:rPr>
          <w:color w:val="333333"/>
          <w:sz w:val="22"/>
          <w:szCs w:val="22"/>
        </w:rPr>
      </w:pPr>
      <w:r w:rsidRPr="00ED316A">
        <w:rPr>
          <w:color w:val="333333"/>
          <w:sz w:val="22"/>
          <w:szCs w:val="22"/>
        </w:rPr>
        <w:t xml:space="preserve">(принято на </w:t>
      </w:r>
      <w:r>
        <w:rPr>
          <w:color w:val="333333"/>
          <w:sz w:val="22"/>
          <w:szCs w:val="22"/>
        </w:rPr>
        <w:t>___ очередной</w:t>
      </w:r>
    </w:p>
    <w:p w:rsidR="00B24D41" w:rsidRPr="00ED316A" w:rsidRDefault="00B24D41" w:rsidP="00B24D41">
      <w:pPr>
        <w:rPr>
          <w:color w:val="333333"/>
          <w:sz w:val="22"/>
          <w:szCs w:val="22"/>
        </w:rPr>
      </w:pPr>
      <w:r w:rsidRPr="00ED316A">
        <w:rPr>
          <w:color w:val="333333"/>
          <w:sz w:val="22"/>
          <w:szCs w:val="22"/>
        </w:rPr>
        <w:t xml:space="preserve"> сессии Собрания депутатов </w:t>
      </w:r>
    </w:p>
    <w:p w:rsidR="00B24D41" w:rsidRPr="00ED316A" w:rsidRDefault="00B24D41" w:rsidP="00B24D41">
      <w:pPr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softHyphen/>
      </w:r>
      <w:r>
        <w:rPr>
          <w:color w:val="333333"/>
          <w:sz w:val="22"/>
          <w:szCs w:val="22"/>
        </w:rPr>
        <w:softHyphen/>
      </w:r>
      <w:r>
        <w:rPr>
          <w:color w:val="333333"/>
          <w:sz w:val="22"/>
          <w:szCs w:val="22"/>
        </w:rPr>
        <w:softHyphen/>
      </w:r>
      <w:r>
        <w:rPr>
          <w:color w:val="333333"/>
          <w:sz w:val="22"/>
          <w:szCs w:val="22"/>
        </w:rPr>
        <w:softHyphen/>
        <w:t>______</w:t>
      </w:r>
      <w:r w:rsidRPr="00ED316A">
        <w:rPr>
          <w:color w:val="333333"/>
          <w:sz w:val="22"/>
          <w:szCs w:val="22"/>
        </w:rPr>
        <w:t xml:space="preserve"> созыва)</w:t>
      </w:r>
    </w:p>
    <w:p w:rsidR="00B24D41" w:rsidRPr="00ED316A" w:rsidRDefault="00B24D41" w:rsidP="00B24D41">
      <w:pPr>
        <w:rPr>
          <w:color w:val="333333"/>
          <w:spacing w:val="-6"/>
        </w:rPr>
      </w:pPr>
      <w:r w:rsidRPr="00ED316A">
        <w:rPr>
          <w:color w:val="333333"/>
          <w:sz w:val="22"/>
          <w:szCs w:val="22"/>
        </w:rPr>
        <w:t>р.п. Бежаницы</w:t>
      </w:r>
      <w:r w:rsidRPr="00ED316A">
        <w:rPr>
          <w:color w:val="333333"/>
          <w:sz w:val="26"/>
          <w:szCs w:val="26"/>
        </w:rPr>
        <w:t xml:space="preserve"> </w:t>
      </w:r>
    </w:p>
    <w:p w:rsidR="00B24D41" w:rsidRPr="00ED316A" w:rsidRDefault="00B24D41" w:rsidP="00B24D41">
      <w:pPr>
        <w:jc w:val="center"/>
        <w:rPr>
          <w:color w:val="333333"/>
          <w:spacing w:val="-6"/>
        </w:rPr>
      </w:pPr>
    </w:p>
    <w:p w:rsidR="00B24D41" w:rsidRPr="00ED316A" w:rsidRDefault="00B24D41" w:rsidP="00B24D41">
      <w:pPr>
        <w:jc w:val="center"/>
        <w:rPr>
          <w:color w:val="333333"/>
          <w:spacing w:val="-6"/>
          <w:sz w:val="26"/>
          <w:szCs w:val="26"/>
        </w:rPr>
      </w:pPr>
      <w:r w:rsidRPr="00ED316A">
        <w:rPr>
          <w:color w:val="333333"/>
          <w:spacing w:val="-6"/>
          <w:sz w:val="26"/>
          <w:szCs w:val="26"/>
        </w:rPr>
        <w:t>О внесении и</w:t>
      </w:r>
      <w:r>
        <w:rPr>
          <w:color w:val="333333"/>
          <w:spacing w:val="-6"/>
          <w:sz w:val="26"/>
          <w:szCs w:val="26"/>
        </w:rPr>
        <w:t xml:space="preserve">зменений в </w:t>
      </w:r>
      <w:r w:rsidRPr="00ED316A">
        <w:rPr>
          <w:color w:val="333333"/>
          <w:spacing w:val="-6"/>
          <w:sz w:val="26"/>
          <w:szCs w:val="26"/>
        </w:rPr>
        <w:t xml:space="preserve">Правила землепользования и застройки </w:t>
      </w:r>
    </w:p>
    <w:p w:rsidR="00B24D41" w:rsidRPr="00ED316A" w:rsidRDefault="00B24D41" w:rsidP="00B24D41">
      <w:pPr>
        <w:jc w:val="center"/>
        <w:rPr>
          <w:color w:val="333333"/>
          <w:sz w:val="26"/>
          <w:szCs w:val="26"/>
        </w:rPr>
      </w:pPr>
      <w:r w:rsidRPr="00ED316A">
        <w:rPr>
          <w:color w:val="333333"/>
          <w:spacing w:val="-6"/>
          <w:sz w:val="26"/>
          <w:szCs w:val="26"/>
        </w:rPr>
        <w:t>сельского поселения «</w:t>
      </w:r>
      <w:r>
        <w:rPr>
          <w:color w:val="333333"/>
          <w:spacing w:val="-6"/>
          <w:sz w:val="26"/>
          <w:szCs w:val="26"/>
        </w:rPr>
        <w:t>Полистовское</w:t>
      </w:r>
      <w:r w:rsidRPr="00ED316A">
        <w:rPr>
          <w:color w:val="333333"/>
          <w:spacing w:val="-6"/>
          <w:sz w:val="26"/>
          <w:szCs w:val="26"/>
        </w:rPr>
        <w:t>» Бежаницкого района Псковской области</w:t>
      </w:r>
    </w:p>
    <w:p w:rsidR="00B24D41" w:rsidRPr="00ED316A" w:rsidRDefault="00B24D41" w:rsidP="00B24D41">
      <w:pPr>
        <w:jc w:val="both"/>
        <w:rPr>
          <w:color w:val="333333"/>
          <w:sz w:val="26"/>
          <w:szCs w:val="26"/>
        </w:rPr>
      </w:pPr>
    </w:p>
    <w:p w:rsidR="00B24D41" w:rsidRPr="00ED316A" w:rsidRDefault="00B24D41" w:rsidP="00B24D41">
      <w:pPr>
        <w:tabs>
          <w:tab w:val="left" w:pos="1680"/>
        </w:tabs>
        <w:ind w:firstLine="709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В соответствии со статьей</w:t>
      </w:r>
      <w:r w:rsidRPr="00ED316A">
        <w:rPr>
          <w:color w:val="333333"/>
          <w:sz w:val="25"/>
          <w:szCs w:val="25"/>
        </w:rPr>
        <w:t xml:space="preserve"> 32 Градостроительного</w:t>
      </w:r>
      <w:r>
        <w:rPr>
          <w:color w:val="333333"/>
          <w:sz w:val="25"/>
          <w:szCs w:val="25"/>
        </w:rPr>
        <w:t xml:space="preserve"> кодекса Российской Федерации, </w:t>
      </w:r>
      <w:r w:rsidRPr="00ED316A">
        <w:rPr>
          <w:color w:val="333333"/>
          <w:sz w:val="25"/>
          <w:szCs w:val="25"/>
        </w:rPr>
        <w:t xml:space="preserve">руководствуясь статьей </w:t>
      </w:r>
      <w:r>
        <w:rPr>
          <w:color w:val="333333"/>
          <w:sz w:val="25"/>
          <w:szCs w:val="25"/>
        </w:rPr>
        <w:t>8</w:t>
      </w:r>
      <w:r w:rsidRPr="00ED316A">
        <w:rPr>
          <w:color w:val="333333"/>
          <w:sz w:val="25"/>
          <w:szCs w:val="25"/>
        </w:rPr>
        <w:t xml:space="preserve"> Устава </w:t>
      </w:r>
      <w:r>
        <w:rPr>
          <w:color w:val="333333"/>
          <w:sz w:val="25"/>
          <w:szCs w:val="25"/>
        </w:rPr>
        <w:t>Бежаницкого муниципального округа</w:t>
      </w:r>
      <w:r w:rsidRPr="00ED316A">
        <w:rPr>
          <w:color w:val="333333"/>
          <w:sz w:val="25"/>
          <w:szCs w:val="25"/>
        </w:rPr>
        <w:t xml:space="preserve"> Псковской области, Собрание депутатов Бежаницкого </w:t>
      </w:r>
      <w:r>
        <w:rPr>
          <w:color w:val="333333"/>
          <w:sz w:val="25"/>
          <w:szCs w:val="25"/>
        </w:rPr>
        <w:t>муниципального округа</w:t>
      </w:r>
      <w:r w:rsidRPr="00ED316A">
        <w:rPr>
          <w:color w:val="333333"/>
          <w:sz w:val="25"/>
          <w:szCs w:val="25"/>
        </w:rPr>
        <w:t xml:space="preserve"> РЕШИЛО:</w:t>
      </w:r>
    </w:p>
    <w:p w:rsidR="00B24D41" w:rsidRDefault="00B24D41" w:rsidP="00B24D41">
      <w:pPr>
        <w:tabs>
          <w:tab w:val="left" w:pos="1680"/>
        </w:tabs>
        <w:ind w:firstLine="709"/>
        <w:jc w:val="both"/>
        <w:rPr>
          <w:color w:val="333333"/>
          <w:sz w:val="25"/>
          <w:szCs w:val="25"/>
        </w:rPr>
      </w:pPr>
      <w:r w:rsidRPr="00ED316A">
        <w:rPr>
          <w:color w:val="333333"/>
          <w:sz w:val="25"/>
          <w:szCs w:val="25"/>
        </w:rPr>
        <w:t xml:space="preserve">1. Внести </w:t>
      </w:r>
      <w:r>
        <w:rPr>
          <w:color w:val="333333"/>
          <w:sz w:val="25"/>
          <w:szCs w:val="25"/>
        </w:rPr>
        <w:t xml:space="preserve">в </w:t>
      </w:r>
      <w:r w:rsidRPr="00ED316A">
        <w:rPr>
          <w:color w:val="333333"/>
          <w:sz w:val="25"/>
          <w:szCs w:val="25"/>
        </w:rPr>
        <w:t>Правил</w:t>
      </w:r>
      <w:r>
        <w:rPr>
          <w:color w:val="333333"/>
          <w:sz w:val="25"/>
          <w:szCs w:val="25"/>
        </w:rPr>
        <w:t>а</w:t>
      </w:r>
      <w:r w:rsidRPr="00ED316A">
        <w:rPr>
          <w:color w:val="333333"/>
          <w:sz w:val="25"/>
          <w:szCs w:val="25"/>
        </w:rPr>
        <w:t xml:space="preserve"> землепользования и застройки сельского поселения «</w:t>
      </w:r>
      <w:r>
        <w:rPr>
          <w:color w:val="333333"/>
          <w:sz w:val="25"/>
          <w:szCs w:val="25"/>
        </w:rPr>
        <w:t xml:space="preserve">Полистовское» </w:t>
      </w:r>
      <w:r w:rsidRPr="00ED316A">
        <w:rPr>
          <w:color w:val="333333"/>
          <w:sz w:val="25"/>
          <w:szCs w:val="25"/>
        </w:rPr>
        <w:t xml:space="preserve">Бежаницкого района Псковской области, утвержденные решением Собрания депутатов Бежаницкого района от </w:t>
      </w:r>
      <w:r>
        <w:rPr>
          <w:color w:val="333333"/>
          <w:sz w:val="25"/>
          <w:szCs w:val="25"/>
        </w:rPr>
        <w:t>30.07.2013 г № 124</w:t>
      </w:r>
      <w:r w:rsidRPr="00ED316A">
        <w:rPr>
          <w:color w:val="333333"/>
          <w:sz w:val="25"/>
          <w:szCs w:val="25"/>
        </w:rPr>
        <w:t xml:space="preserve"> (с изменениями от </w:t>
      </w:r>
      <w:r>
        <w:rPr>
          <w:color w:val="333333"/>
          <w:sz w:val="25"/>
          <w:szCs w:val="25"/>
        </w:rPr>
        <w:t>27.05.2015 г., № 180, 30.08.2017 г. № 378, 27.12.2017 г. № 17, 14.06.2019 г. № 101, 03.08.2023 г. № 59, от 30.01.2024 г. № 103</w:t>
      </w:r>
      <w:r w:rsidRPr="00ED316A">
        <w:rPr>
          <w:color w:val="333333"/>
          <w:sz w:val="25"/>
          <w:szCs w:val="25"/>
        </w:rPr>
        <w:t>) следующие изменения:</w:t>
      </w:r>
    </w:p>
    <w:p w:rsidR="00B24D41" w:rsidRDefault="00B24D41" w:rsidP="00B24D41">
      <w:pPr>
        <w:tabs>
          <w:tab w:val="left" w:pos="1680"/>
        </w:tabs>
        <w:ind w:firstLine="709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 xml:space="preserve">1) </w:t>
      </w:r>
      <w:r w:rsidRPr="00ED316A">
        <w:rPr>
          <w:color w:val="333333"/>
          <w:sz w:val="25"/>
          <w:szCs w:val="25"/>
        </w:rPr>
        <w:t xml:space="preserve">в </w:t>
      </w:r>
      <w:r w:rsidRPr="00ED316A">
        <w:rPr>
          <w:color w:val="333333"/>
          <w:sz w:val="26"/>
          <w:szCs w:val="26"/>
        </w:rPr>
        <w:t>стать</w:t>
      </w:r>
      <w:r>
        <w:rPr>
          <w:color w:val="333333"/>
          <w:sz w:val="26"/>
          <w:szCs w:val="26"/>
        </w:rPr>
        <w:t>е</w:t>
      </w:r>
      <w:r w:rsidRPr="00ED316A">
        <w:rPr>
          <w:color w:val="333333"/>
          <w:sz w:val="26"/>
          <w:szCs w:val="26"/>
        </w:rPr>
        <w:t xml:space="preserve"> </w:t>
      </w:r>
      <w:r>
        <w:rPr>
          <w:color w:val="333333"/>
          <w:sz w:val="26"/>
          <w:szCs w:val="26"/>
        </w:rPr>
        <w:t xml:space="preserve">28.4 «Градостроительный регламент многофункциональной деловой и обслуживающей зоны (МД)» </w:t>
      </w:r>
      <w:r>
        <w:rPr>
          <w:color w:val="333333"/>
          <w:sz w:val="25"/>
          <w:szCs w:val="25"/>
        </w:rPr>
        <w:t>основные виды разрешенного использования дополнить строками следующего содержания:</w:t>
      </w:r>
    </w:p>
    <w:p w:rsidR="00B24D41" w:rsidRPr="009C5397" w:rsidRDefault="00B24D41" w:rsidP="00B24D41">
      <w:pPr>
        <w:tabs>
          <w:tab w:val="left" w:pos="1680"/>
        </w:tabs>
        <w:ind w:firstLine="709"/>
        <w:jc w:val="both"/>
        <w:rPr>
          <w:color w:val="333333"/>
          <w:sz w:val="25"/>
          <w:szCs w:val="25"/>
        </w:rPr>
      </w:pPr>
      <w:r w:rsidRPr="009C5397">
        <w:rPr>
          <w:color w:val="333333"/>
          <w:sz w:val="25"/>
          <w:szCs w:val="25"/>
        </w:rPr>
        <w:t>«- Гостиничное обслуживание (Размещение гостиниц (код 4.7))</w:t>
      </w:r>
    </w:p>
    <w:p w:rsidR="00B24D41" w:rsidRPr="009C5397" w:rsidRDefault="00B24D41" w:rsidP="00B24D41">
      <w:pPr>
        <w:pStyle w:val="s1"/>
        <w:shd w:val="clear" w:color="auto" w:fill="FFFFFF"/>
        <w:spacing w:before="0" w:beforeAutospacing="0" w:after="0" w:afterAutospacing="0"/>
        <w:ind w:left="75" w:right="75" w:firstLine="634"/>
        <w:jc w:val="both"/>
        <w:rPr>
          <w:color w:val="464C55"/>
          <w:sz w:val="25"/>
          <w:szCs w:val="25"/>
        </w:rPr>
      </w:pPr>
      <w:r w:rsidRPr="009C5397">
        <w:rPr>
          <w:color w:val="333333"/>
          <w:sz w:val="25"/>
          <w:szCs w:val="25"/>
        </w:rPr>
        <w:t xml:space="preserve">-Отдых (рекреация) </w:t>
      </w:r>
      <w:r>
        <w:rPr>
          <w:color w:val="333333"/>
          <w:sz w:val="25"/>
          <w:szCs w:val="25"/>
        </w:rPr>
        <w:t>(</w:t>
      </w:r>
      <w:r w:rsidRPr="009C5397">
        <w:rPr>
          <w:color w:val="464C55"/>
          <w:sz w:val="25"/>
          <w:szCs w:val="25"/>
        </w:rPr>
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 создание и уход за городскими лесами, скверами, прудами, озерами, водохранилищами, пляжами, а также обустройство мест отдыха в них. Содержание данного вида разрешенного использования включает в себя содержание видов разрешенного использования с кодами 5.1 - 5.5</w:t>
      </w:r>
      <w:r>
        <w:rPr>
          <w:color w:val="464C55"/>
          <w:sz w:val="25"/>
          <w:szCs w:val="25"/>
        </w:rPr>
        <w:t>)</w:t>
      </w:r>
    </w:p>
    <w:p w:rsidR="00B24D41" w:rsidRPr="009C5397" w:rsidRDefault="00B24D41" w:rsidP="00B24D41">
      <w:pPr>
        <w:pStyle w:val="s1"/>
        <w:shd w:val="clear" w:color="auto" w:fill="FFFFFF"/>
        <w:spacing w:before="0" w:beforeAutospacing="0" w:after="0" w:afterAutospacing="0"/>
        <w:ind w:left="75" w:right="75" w:firstLine="634"/>
        <w:jc w:val="both"/>
        <w:rPr>
          <w:color w:val="464C55"/>
          <w:sz w:val="25"/>
          <w:szCs w:val="25"/>
        </w:rPr>
      </w:pPr>
      <w:r w:rsidRPr="009C5397">
        <w:rPr>
          <w:color w:val="333333"/>
          <w:sz w:val="25"/>
          <w:szCs w:val="25"/>
        </w:rPr>
        <w:t>- Природно-познавательный туризм (</w:t>
      </w:r>
      <w:r w:rsidRPr="009C5397">
        <w:rPr>
          <w:color w:val="464C55"/>
          <w:sz w:val="25"/>
          <w:szCs w:val="25"/>
        </w:rPr>
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 осуществление необходимых природоохранных и природовосстановительных мероприятий (код 5.2)</w:t>
      </w:r>
      <w:r w:rsidRPr="009C5397">
        <w:rPr>
          <w:color w:val="333333"/>
          <w:sz w:val="25"/>
          <w:szCs w:val="25"/>
        </w:rPr>
        <w:t>»;</w:t>
      </w:r>
    </w:p>
    <w:p w:rsidR="00B24D41" w:rsidRPr="00ED316A" w:rsidRDefault="00B24D41" w:rsidP="00B24D41">
      <w:pPr>
        <w:tabs>
          <w:tab w:val="left" w:pos="1680"/>
        </w:tabs>
        <w:ind w:firstLine="709"/>
        <w:jc w:val="both"/>
        <w:rPr>
          <w:color w:val="333333"/>
          <w:sz w:val="25"/>
          <w:szCs w:val="25"/>
        </w:rPr>
      </w:pPr>
      <w:r>
        <w:rPr>
          <w:color w:val="333333"/>
          <w:sz w:val="25"/>
          <w:szCs w:val="25"/>
        </w:rPr>
        <w:t>2) в границах земельного участка с кадастровым номером 60:01:0140901:13, площадью 1500 кв. м., расположенного по адресу: Псковская область, Бежаницкий район, д. Ручьи, изменить территориальную зону Ж2 «зона индивидуальной жилой застройки» на территориальную зону МД «многофункциональная деловая и обслуживающая зона» согласно приложению к настоящему решению.</w:t>
      </w:r>
    </w:p>
    <w:p w:rsidR="00B24D41" w:rsidRPr="00ED316A" w:rsidRDefault="00B24D41" w:rsidP="00B24D41">
      <w:pPr>
        <w:ind w:firstLine="709"/>
        <w:jc w:val="both"/>
        <w:rPr>
          <w:rFonts w:eastAsia="Arial"/>
          <w:color w:val="333333"/>
          <w:spacing w:val="-6"/>
          <w:sz w:val="26"/>
          <w:szCs w:val="26"/>
        </w:rPr>
      </w:pPr>
      <w:r w:rsidRPr="00ED316A">
        <w:rPr>
          <w:color w:val="333333"/>
          <w:sz w:val="26"/>
          <w:szCs w:val="26"/>
        </w:rPr>
        <w:t xml:space="preserve">2. </w:t>
      </w:r>
      <w:r w:rsidRPr="00F00BD1">
        <w:rPr>
          <w:sz w:val="26"/>
          <w:szCs w:val="26"/>
        </w:rPr>
        <w:t>Опубликовать настоящее постановление в сетевом издании «</w:t>
      </w:r>
      <w:r w:rsidRPr="00F00BD1">
        <w:rPr>
          <w:color w:val="000000"/>
          <w:sz w:val="26"/>
          <w:szCs w:val="26"/>
        </w:rPr>
        <w:t xml:space="preserve">Нормативные правовые акты Псковской области» </w:t>
      </w:r>
      <w:hyperlink r:id="rId8" w:history="1">
        <w:r w:rsidRPr="006C12BC">
          <w:rPr>
            <w:rStyle w:val="af2"/>
            <w:color w:val="000000"/>
            <w:sz w:val="26"/>
            <w:szCs w:val="26"/>
            <w:lang w:val="en-US"/>
          </w:rPr>
          <w:t>http</w:t>
        </w:r>
        <w:r w:rsidRPr="006C12BC">
          <w:rPr>
            <w:rStyle w:val="af2"/>
            <w:color w:val="000000"/>
            <w:sz w:val="26"/>
            <w:szCs w:val="26"/>
          </w:rPr>
          <w:t>://</w:t>
        </w:r>
        <w:r w:rsidRPr="006C12BC">
          <w:rPr>
            <w:rStyle w:val="af2"/>
            <w:color w:val="000000"/>
            <w:sz w:val="26"/>
            <w:szCs w:val="26"/>
            <w:lang w:val="en-US"/>
          </w:rPr>
          <w:t>pravo</w:t>
        </w:r>
        <w:r w:rsidRPr="006C12BC">
          <w:rPr>
            <w:rStyle w:val="af2"/>
            <w:color w:val="000000"/>
            <w:sz w:val="26"/>
            <w:szCs w:val="26"/>
          </w:rPr>
          <w:t>.</w:t>
        </w:r>
        <w:r w:rsidRPr="006C12BC">
          <w:rPr>
            <w:rStyle w:val="af2"/>
            <w:color w:val="000000"/>
            <w:sz w:val="26"/>
            <w:szCs w:val="26"/>
            <w:lang w:val="en-US"/>
          </w:rPr>
          <w:t>pskov</w:t>
        </w:r>
        <w:r w:rsidRPr="006C12BC">
          <w:rPr>
            <w:rStyle w:val="af2"/>
            <w:color w:val="000000"/>
            <w:sz w:val="26"/>
            <w:szCs w:val="26"/>
          </w:rPr>
          <w:t>.</w:t>
        </w:r>
        <w:r w:rsidRPr="006C12BC">
          <w:rPr>
            <w:rStyle w:val="af2"/>
            <w:color w:val="000000"/>
            <w:sz w:val="26"/>
            <w:szCs w:val="26"/>
            <w:lang w:val="en-US"/>
          </w:rPr>
          <w:t>ru</w:t>
        </w:r>
      </w:hyperlink>
      <w:r w:rsidRPr="00F00BD1">
        <w:rPr>
          <w:color w:val="000000"/>
          <w:sz w:val="26"/>
          <w:szCs w:val="26"/>
        </w:rPr>
        <w:t xml:space="preserve"> и на официальном сайте Бежаницкого муниципального округа http://bezhanicy.gosuslugi.ru в</w:t>
      </w:r>
      <w:r w:rsidRPr="00F00BD1">
        <w:rPr>
          <w:color w:val="000000"/>
          <w:sz w:val="26"/>
          <w:szCs w:val="26"/>
          <w:lang w:val="en-US"/>
        </w:rPr>
        <w:t> </w:t>
      </w:r>
      <w:r w:rsidRPr="00F00BD1">
        <w:rPr>
          <w:color w:val="000000"/>
          <w:sz w:val="26"/>
          <w:szCs w:val="26"/>
        </w:rPr>
        <w:t>информационно-телекоммуникационной сети «Интернет».</w:t>
      </w:r>
    </w:p>
    <w:p w:rsidR="00B24D41" w:rsidRPr="00ED316A" w:rsidRDefault="00B24D41" w:rsidP="00B24D41">
      <w:pPr>
        <w:ind w:firstLine="709"/>
        <w:jc w:val="both"/>
        <w:rPr>
          <w:color w:val="333333"/>
        </w:rPr>
      </w:pPr>
      <w:r w:rsidRPr="00ED316A">
        <w:rPr>
          <w:rFonts w:eastAsia="Arial"/>
          <w:color w:val="333333"/>
          <w:spacing w:val="-6"/>
          <w:sz w:val="26"/>
          <w:szCs w:val="26"/>
        </w:rPr>
        <w:lastRenderedPageBreak/>
        <w:t>3</w:t>
      </w:r>
      <w:r>
        <w:rPr>
          <w:rFonts w:eastAsia="Arial"/>
          <w:color w:val="333333"/>
          <w:spacing w:val="-6"/>
          <w:sz w:val="26"/>
          <w:szCs w:val="26"/>
        </w:rPr>
        <w:t>.</w:t>
      </w:r>
      <w:r w:rsidRPr="00ED316A">
        <w:rPr>
          <w:rFonts w:eastAsia="Arial"/>
          <w:color w:val="333333"/>
          <w:spacing w:val="-6"/>
          <w:sz w:val="26"/>
          <w:szCs w:val="26"/>
        </w:rPr>
        <w:t xml:space="preserve"> Настоящее решение вступает в силу после его официального опубликования.</w:t>
      </w:r>
    </w:p>
    <w:tbl>
      <w:tblPr>
        <w:tblW w:w="0" w:type="auto"/>
        <w:tblInd w:w="108" w:type="dxa"/>
        <w:tblLayout w:type="fixed"/>
        <w:tblLook w:val="0000"/>
      </w:tblPr>
      <w:tblGrid>
        <w:gridCol w:w="5251"/>
        <w:gridCol w:w="5215"/>
      </w:tblGrid>
      <w:tr w:rsidR="00B24D41" w:rsidRPr="00ED316A" w:rsidTr="002F0080">
        <w:tc>
          <w:tcPr>
            <w:tcW w:w="5251" w:type="dxa"/>
            <w:shd w:val="clear" w:color="auto" w:fill="auto"/>
          </w:tcPr>
          <w:p w:rsidR="00B24D41" w:rsidRPr="00ED316A" w:rsidRDefault="00B24D41" w:rsidP="002F0080">
            <w:pPr>
              <w:tabs>
                <w:tab w:val="left" w:pos="5211"/>
              </w:tabs>
              <w:snapToGrid w:val="0"/>
              <w:rPr>
                <w:color w:val="333333"/>
              </w:rPr>
            </w:pPr>
          </w:p>
          <w:p w:rsidR="00B24D41" w:rsidRPr="00ED316A" w:rsidRDefault="00B24D41" w:rsidP="002F0080">
            <w:pPr>
              <w:tabs>
                <w:tab w:val="left" w:pos="5211"/>
              </w:tabs>
              <w:rPr>
                <w:color w:val="333333"/>
                <w:sz w:val="26"/>
                <w:szCs w:val="26"/>
              </w:rPr>
            </w:pPr>
            <w:r w:rsidRPr="00ED316A">
              <w:rPr>
                <w:color w:val="333333"/>
                <w:sz w:val="26"/>
                <w:szCs w:val="26"/>
              </w:rPr>
              <w:t>Председатель Собрания</w:t>
            </w:r>
          </w:p>
          <w:p w:rsidR="00B24D41" w:rsidRDefault="00B24D41" w:rsidP="002F0080">
            <w:pPr>
              <w:tabs>
                <w:tab w:val="left" w:pos="5211"/>
              </w:tabs>
              <w:rPr>
                <w:color w:val="333333"/>
                <w:sz w:val="26"/>
                <w:szCs w:val="26"/>
              </w:rPr>
            </w:pPr>
            <w:r w:rsidRPr="00ED316A">
              <w:rPr>
                <w:color w:val="333333"/>
                <w:sz w:val="26"/>
                <w:szCs w:val="26"/>
              </w:rPr>
              <w:t xml:space="preserve">депутатов Бежаницкого </w:t>
            </w:r>
          </w:p>
          <w:p w:rsidR="00B24D41" w:rsidRPr="00ED316A" w:rsidRDefault="00B24D41" w:rsidP="002F0080">
            <w:pPr>
              <w:tabs>
                <w:tab w:val="left" w:pos="5211"/>
              </w:tabs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муниципального округа</w:t>
            </w:r>
          </w:p>
          <w:p w:rsidR="00B24D41" w:rsidRPr="00ED316A" w:rsidRDefault="00B24D41" w:rsidP="002F0080">
            <w:pPr>
              <w:tabs>
                <w:tab w:val="left" w:pos="5211"/>
              </w:tabs>
              <w:rPr>
                <w:color w:val="333333"/>
                <w:sz w:val="26"/>
                <w:szCs w:val="26"/>
              </w:rPr>
            </w:pPr>
          </w:p>
          <w:p w:rsidR="00B24D41" w:rsidRPr="00ED316A" w:rsidRDefault="00B24D41" w:rsidP="002F0080">
            <w:pPr>
              <w:tabs>
                <w:tab w:val="left" w:pos="5211"/>
              </w:tabs>
              <w:rPr>
                <w:color w:val="333333"/>
                <w:sz w:val="26"/>
                <w:szCs w:val="26"/>
              </w:rPr>
            </w:pPr>
            <w:r w:rsidRPr="00ED316A">
              <w:rPr>
                <w:color w:val="333333"/>
                <w:sz w:val="26"/>
                <w:szCs w:val="26"/>
              </w:rPr>
              <w:t>________________  С.Н. Цветков</w:t>
            </w:r>
          </w:p>
        </w:tc>
        <w:tc>
          <w:tcPr>
            <w:tcW w:w="5215" w:type="dxa"/>
            <w:shd w:val="clear" w:color="auto" w:fill="auto"/>
          </w:tcPr>
          <w:p w:rsidR="00B24D41" w:rsidRPr="00ED316A" w:rsidRDefault="00B24D41" w:rsidP="002F0080">
            <w:pPr>
              <w:tabs>
                <w:tab w:val="left" w:pos="5211"/>
              </w:tabs>
              <w:snapToGrid w:val="0"/>
              <w:rPr>
                <w:color w:val="333333"/>
                <w:sz w:val="26"/>
                <w:szCs w:val="26"/>
              </w:rPr>
            </w:pPr>
          </w:p>
          <w:p w:rsidR="00B24D41" w:rsidRDefault="00B24D41" w:rsidP="002F0080">
            <w:pPr>
              <w:tabs>
                <w:tab w:val="left" w:pos="5211"/>
              </w:tabs>
              <w:rPr>
                <w:color w:val="333333"/>
                <w:sz w:val="26"/>
                <w:szCs w:val="26"/>
              </w:rPr>
            </w:pPr>
            <w:r w:rsidRPr="00ED316A">
              <w:rPr>
                <w:color w:val="333333"/>
                <w:sz w:val="26"/>
                <w:szCs w:val="26"/>
              </w:rPr>
              <w:t xml:space="preserve">Глава Бежаницкого  </w:t>
            </w:r>
          </w:p>
          <w:p w:rsidR="00B24D41" w:rsidRPr="00ED316A" w:rsidRDefault="00B24D41" w:rsidP="002F0080">
            <w:pPr>
              <w:tabs>
                <w:tab w:val="left" w:pos="5211"/>
              </w:tabs>
              <w:rPr>
                <w:color w:val="333333"/>
                <w:sz w:val="26"/>
                <w:szCs w:val="26"/>
              </w:rPr>
            </w:pPr>
            <w:r>
              <w:rPr>
                <w:color w:val="333333"/>
                <w:sz w:val="26"/>
                <w:szCs w:val="26"/>
              </w:rPr>
              <w:t>муниципального округа</w:t>
            </w:r>
          </w:p>
          <w:p w:rsidR="00B24D41" w:rsidRPr="00ED316A" w:rsidRDefault="00B24D41" w:rsidP="002F0080">
            <w:pPr>
              <w:tabs>
                <w:tab w:val="left" w:pos="5211"/>
              </w:tabs>
              <w:rPr>
                <w:color w:val="333333"/>
                <w:sz w:val="26"/>
                <w:szCs w:val="26"/>
              </w:rPr>
            </w:pPr>
          </w:p>
          <w:p w:rsidR="00B24D41" w:rsidRPr="00ED316A" w:rsidRDefault="00B24D41" w:rsidP="002F0080">
            <w:pPr>
              <w:tabs>
                <w:tab w:val="left" w:pos="5211"/>
              </w:tabs>
              <w:rPr>
                <w:color w:val="333333"/>
                <w:sz w:val="26"/>
                <w:szCs w:val="26"/>
              </w:rPr>
            </w:pPr>
          </w:p>
          <w:p w:rsidR="00B24D41" w:rsidRPr="00ED316A" w:rsidRDefault="00B24D41" w:rsidP="002F0080">
            <w:pPr>
              <w:tabs>
                <w:tab w:val="left" w:pos="5211"/>
              </w:tabs>
              <w:rPr>
                <w:color w:val="333333"/>
              </w:rPr>
            </w:pPr>
            <w:r w:rsidRPr="00ED316A">
              <w:rPr>
                <w:color w:val="333333"/>
                <w:sz w:val="26"/>
                <w:szCs w:val="26"/>
              </w:rPr>
              <w:t xml:space="preserve">______________ </w:t>
            </w:r>
            <w:r>
              <w:rPr>
                <w:color w:val="333333"/>
                <w:sz w:val="26"/>
                <w:szCs w:val="26"/>
              </w:rPr>
              <w:t>Е.М. Иванова</w:t>
            </w:r>
          </w:p>
        </w:tc>
      </w:tr>
    </w:tbl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Default="00B24D41" w:rsidP="00B24D41">
      <w:pPr>
        <w:ind w:firstLine="720"/>
        <w:jc w:val="right"/>
      </w:pPr>
    </w:p>
    <w:p w:rsidR="00B24D41" w:rsidRPr="00532707" w:rsidRDefault="00B24D41" w:rsidP="00B24D41">
      <w:pPr>
        <w:ind w:firstLine="720"/>
        <w:jc w:val="right"/>
        <w:rPr>
          <w:sz w:val="26"/>
          <w:szCs w:val="26"/>
        </w:rPr>
      </w:pPr>
      <w:r w:rsidRPr="00532707">
        <w:rPr>
          <w:sz w:val="26"/>
          <w:szCs w:val="26"/>
        </w:rPr>
        <w:t>Приложение</w:t>
      </w:r>
    </w:p>
    <w:p w:rsidR="00B24D41" w:rsidRPr="00532707" w:rsidRDefault="00B24D41" w:rsidP="00B24D41">
      <w:pPr>
        <w:ind w:firstLine="720"/>
        <w:jc w:val="right"/>
        <w:rPr>
          <w:sz w:val="26"/>
          <w:szCs w:val="26"/>
        </w:rPr>
      </w:pPr>
      <w:r w:rsidRPr="00532707">
        <w:rPr>
          <w:sz w:val="26"/>
          <w:szCs w:val="26"/>
        </w:rPr>
        <w:t xml:space="preserve"> к решению Собрания депутатов </w:t>
      </w:r>
    </w:p>
    <w:p w:rsidR="00B24D41" w:rsidRPr="00532707" w:rsidRDefault="00B24D41" w:rsidP="00B24D41">
      <w:pPr>
        <w:ind w:firstLine="720"/>
        <w:jc w:val="right"/>
        <w:rPr>
          <w:sz w:val="26"/>
          <w:szCs w:val="26"/>
        </w:rPr>
      </w:pPr>
      <w:r w:rsidRPr="00532707">
        <w:rPr>
          <w:sz w:val="26"/>
          <w:szCs w:val="26"/>
        </w:rPr>
        <w:t>Бежаницкого муниципального округа</w:t>
      </w:r>
    </w:p>
    <w:p w:rsidR="00B24D41" w:rsidRPr="00532707" w:rsidRDefault="00B24D41" w:rsidP="00B24D41">
      <w:pPr>
        <w:ind w:firstLine="720"/>
        <w:jc w:val="right"/>
        <w:rPr>
          <w:sz w:val="26"/>
          <w:szCs w:val="26"/>
        </w:rPr>
      </w:pPr>
      <w:r w:rsidRPr="00532707">
        <w:rPr>
          <w:sz w:val="26"/>
          <w:szCs w:val="26"/>
        </w:rPr>
        <w:t xml:space="preserve">от  08.2025 г. № </w:t>
      </w:r>
    </w:p>
    <w:p w:rsidR="00B24D41" w:rsidRPr="00532707" w:rsidRDefault="00B24D41" w:rsidP="00B24D41">
      <w:pPr>
        <w:rPr>
          <w:sz w:val="26"/>
          <w:szCs w:val="26"/>
        </w:rPr>
      </w:pPr>
    </w:p>
    <w:p w:rsidR="00B24D41" w:rsidRPr="00532707" w:rsidRDefault="00B24D41" w:rsidP="00B24D41">
      <w:pPr>
        <w:rPr>
          <w:sz w:val="26"/>
          <w:szCs w:val="26"/>
        </w:rPr>
      </w:pPr>
    </w:p>
    <w:p w:rsidR="00B24D41" w:rsidRPr="00532707" w:rsidRDefault="00B24D41" w:rsidP="00B24D41">
      <w:pPr>
        <w:rPr>
          <w:sz w:val="26"/>
          <w:szCs w:val="26"/>
        </w:rPr>
      </w:pPr>
    </w:p>
    <w:p w:rsidR="00B24D41" w:rsidRDefault="00B24D41" w:rsidP="00B24D41">
      <w:pPr>
        <w:tabs>
          <w:tab w:val="left" w:pos="2295"/>
        </w:tabs>
        <w:jc w:val="center"/>
        <w:rPr>
          <w:color w:val="333333"/>
          <w:sz w:val="26"/>
          <w:szCs w:val="26"/>
        </w:rPr>
      </w:pPr>
      <w:r w:rsidRPr="00532707">
        <w:rPr>
          <w:sz w:val="26"/>
          <w:szCs w:val="26"/>
        </w:rPr>
        <w:t xml:space="preserve">Изменение в правила землепользования и застройки сельского поселения </w:t>
      </w:r>
      <w:r w:rsidRPr="00532707">
        <w:rPr>
          <w:color w:val="333333"/>
          <w:sz w:val="26"/>
          <w:szCs w:val="26"/>
        </w:rPr>
        <w:t>«Полистовское» Бежаницкого района Псковской области, утвержденные решением Собрания депутатов Бежаницкого района от 30.07.2013 г № 124</w:t>
      </w:r>
    </w:p>
    <w:p w:rsidR="00B24D41" w:rsidRDefault="00B24D41" w:rsidP="00B24D41">
      <w:pPr>
        <w:tabs>
          <w:tab w:val="left" w:pos="2295"/>
        </w:tabs>
        <w:jc w:val="center"/>
        <w:rPr>
          <w:color w:val="333333"/>
          <w:sz w:val="26"/>
          <w:szCs w:val="26"/>
        </w:rPr>
      </w:pPr>
    </w:p>
    <w:p w:rsidR="00B24D41" w:rsidRDefault="00B24D41" w:rsidP="00B24D41">
      <w:pPr>
        <w:tabs>
          <w:tab w:val="left" w:pos="2295"/>
        </w:tabs>
        <w:jc w:val="center"/>
        <w:rPr>
          <w:color w:val="333333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6"/>
        <w:gridCol w:w="4961"/>
      </w:tblGrid>
      <w:tr w:rsidR="00B24D41" w:rsidRPr="00CB608A" w:rsidTr="002F0080">
        <w:tc>
          <w:tcPr>
            <w:tcW w:w="4786" w:type="dxa"/>
          </w:tcPr>
          <w:p w:rsidR="00B24D41" w:rsidRPr="00CB608A" w:rsidRDefault="00B24D41" w:rsidP="002F0080">
            <w:pPr>
              <w:tabs>
                <w:tab w:val="left" w:pos="2295"/>
              </w:tabs>
              <w:jc w:val="center"/>
              <w:rPr>
                <w:sz w:val="26"/>
                <w:szCs w:val="26"/>
              </w:rPr>
            </w:pPr>
            <w:r w:rsidRPr="00CB608A">
              <w:rPr>
                <w:color w:val="333333"/>
                <w:sz w:val="26"/>
                <w:szCs w:val="26"/>
              </w:rPr>
              <w:t>Утвержденные правила землепользования и застройки</w:t>
            </w:r>
          </w:p>
          <w:p w:rsidR="00B24D41" w:rsidRPr="00CB608A" w:rsidRDefault="00B24D41" w:rsidP="002F0080">
            <w:pPr>
              <w:tabs>
                <w:tab w:val="left" w:pos="2295"/>
              </w:tabs>
              <w:jc w:val="center"/>
              <w:rPr>
                <w:color w:val="333333"/>
                <w:sz w:val="26"/>
                <w:szCs w:val="26"/>
              </w:rPr>
            </w:pPr>
          </w:p>
        </w:tc>
        <w:tc>
          <w:tcPr>
            <w:tcW w:w="4961" w:type="dxa"/>
          </w:tcPr>
          <w:p w:rsidR="00B24D41" w:rsidRPr="00CB608A" w:rsidRDefault="00B24D41" w:rsidP="002F0080">
            <w:pPr>
              <w:tabs>
                <w:tab w:val="left" w:pos="2295"/>
              </w:tabs>
              <w:jc w:val="center"/>
              <w:rPr>
                <w:color w:val="333333"/>
                <w:sz w:val="26"/>
                <w:szCs w:val="26"/>
              </w:rPr>
            </w:pPr>
            <w:r w:rsidRPr="00CB608A">
              <w:rPr>
                <w:color w:val="333333"/>
                <w:sz w:val="26"/>
                <w:szCs w:val="26"/>
              </w:rPr>
              <w:t>Внесение изменения в правила землепользования и застройки</w:t>
            </w:r>
          </w:p>
        </w:tc>
      </w:tr>
      <w:tr w:rsidR="00B24D41" w:rsidRPr="00CB608A" w:rsidTr="002F0080">
        <w:tc>
          <w:tcPr>
            <w:tcW w:w="4786" w:type="dxa"/>
          </w:tcPr>
          <w:p w:rsidR="00B24D41" w:rsidRPr="00CB608A" w:rsidRDefault="00B24D41" w:rsidP="002F0080">
            <w:pPr>
              <w:tabs>
                <w:tab w:val="left" w:pos="2295"/>
              </w:tabs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  <w:color w:val="333333"/>
                <w:sz w:val="26"/>
                <w:szCs w:val="26"/>
              </w:rPr>
              <w:drawing>
                <wp:inline distT="0" distB="0" distL="0" distR="0">
                  <wp:extent cx="3048000" cy="1971675"/>
                  <wp:effectExtent l="19050" t="0" r="0" b="0"/>
                  <wp:docPr id="3" name="Рисунок 1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B24D41" w:rsidRPr="00CB608A" w:rsidRDefault="00B24D41" w:rsidP="002F0080">
            <w:pPr>
              <w:tabs>
                <w:tab w:val="left" w:pos="2295"/>
              </w:tabs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  <w:color w:val="333333"/>
                <w:sz w:val="26"/>
                <w:szCs w:val="26"/>
              </w:rPr>
              <w:drawing>
                <wp:inline distT="0" distB="0" distL="0" distR="0">
                  <wp:extent cx="3009900" cy="1943100"/>
                  <wp:effectExtent l="19050" t="0" r="0" b="0"/>
                  <wp:docPr id="2" name="Рисунок 2" descr="мд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д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4D41" w:rsidRDefault="00B24D41" w:rsidP="00B24D41">
      <w:pPr>
        <w:tabs>
          <w:tab w:val="left" w:pos="2295"/>
        </w:tabs>
        <w:jc w:val="center"/>
        <w:rPr>
          <w:color w:val="333333"/>
          <w:sz w:val="26"/>
          <w:szCs w:val="26"/>
        </w:rPr>
      </w:pPr>
    </w:p>
    <w:p w:rsidR="00B24D41" w:rsidRPr="00532707" w:rsidRDefault="00B24D41" w:rsidP="00B24D41">
      <w:pPr>
        <w:tabs>
          <w:tab w:val="left" w:pos="2295"/>
        </w:tabs>
        <w:jc w:val="center"/>
        <w:rPr>
          <w:sz w:val="26"/>
          <w:szCs w:val="26"/>
        </w:rPr>
      </w:pPr>
    </w:p>
    <w:p w:rsidR="005A3F23" w:rsidRPr="001D7BA3" w:rsidRDefault="005A3F23" w:rsidP="00B24D41">
      <w:pPr>
        <w:pStyle w:val="5"/>
        <w:keepLines w:val="0"/>
        <w:pageBreakBefore/>
        <w:widowControl/>
        <w:numPr>
          <w:ilvl w:val="8"/>
          <w:numId w:val="6"/>
        </w:numPr>
        <w:tabs>
          <w:tab w:val="left" w:pos="2775"/>
        </w:tabs>
        <w:suppressAutoHyphens/>
        <w:autoSpaceDE/>
        <w:autoSpaceDN/>
        <w:adjustRightInd/>
        <w:spacing w:before="0"/>
        <w:ind w:right="-55"/>
        <w:jc w:val="right"/>
        <w:rPr>
          <w:sz w:val="26"/>
          <w:szCs w:val="26"/>
        </w:rPr>
      </w:pPr>
    </w:p>
    <w:sectPr w:rsidR="005A3F23" w:rsidRPr="001D7BA3" w:rsidSect="004568B5">
      <w:headerReference w:type="even" r:id="rId11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85B" w:rsidRDefault="005C385B" w:rsidP="0091594C">
      <w:r>
        <w:separator/>
      </w:r>
    </w:p>
  </w:endnote>
  <w:endnote w:type="continuationSeparator" w:id="1">
    <w:p w:rsidR="005C385B" w:rsidRDefault="005C385B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85B" w:rsidRDefault="005C385B" w:rsidP="0091594C">
      <w:r>
        <w:separator/>
      </w:r>
    </w:p>
  </w:footnote>
  <w:footnote w:type="continuationSeparator" w:id="1">
    <w:p w:rsidR="005C385B" w:rsidRDefault="005C385B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351790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E4BCF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D1BB8"/>
    <w:rsid w:val="002D5632"/>
    <w:rsid w:val="00306FA6"/>
    <w:rsid w:val="00317C9A"/>
    <w:rsid w:val="00324855"/>
    <w:rsid w:val="003359C4"/>
    <w:rsid w:val="00346311"/>
    <w:rsid w:val="00351790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C4921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3F23"/>
    <w:rsid w:val="005A76F0"/>
    <w:rsid w:val="005B1F59"/>
    <w:rsid w:val="005B6E02"/>
    <w:rsid w:val="005C07DA"/>
    <w:rsid w:val="005C0967"/>
    <w:rsid w:val="005C1B4C"/>
    <w:rsid w:val="005C385B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6F48A5"/>
    <w:rsid w:val="00726ED6"/>
    <w:rsid w:val="00733975"/>
    <w:rsid w:val="00744B65"/>
    <w:rsid w:val="00762D57"/>
    <w:rsid w:val="00773D7F"/>
    <w:rsid w:val="0078152A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E000A"/>
    <w:rsid w:val="00AF08B5"/>
    <w:rsid w:val="00AF1158"/>
    <w:rsid w:val="00AF32E9"/>
    <w:rsid w:val="00B03061"/>
    <w:rsid w:val="00B21F1D"/>
    <w:rsid w:val="00B24D41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5D0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CF54FD"/>
    <w:rsid w:val="00D04779"/>
    <w:rsid w:val="00D10432"/>
    <w:rsid w:val="00D20E7A"/>
    <w:rsid w:val="00D36F7C"/>
    <w:rsid w:val="00D510B8"/>
    <w:rsid w:val="00D516DD"/>
    <w:rsid w:val="00D52019"/>
    <w:rsid w:val="00D53225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ED6DD7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6F48A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6F48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customStyle="1" w:styleId="50">
    <w:name w:val="Заголовок 5 Знак"/>
    <w:basedOn w:val="a0"/>
    <w:link w:val="5"/>
    <w:rsid w:val="006F48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0">
    <w:name w:val="Заголовок 8 Знак"/>
    <w:basedOn w:val="a0"/>
    <w:link w:val="8"/>
    <w:semiHidden/>
    <w:rsid w:val="006F48A5"/>
    <w:rPr>
      <w:rFonts w:asciiTheme="majorHAnsi" w:eastAsiaTheme="majorEastAsia" w:hAnsiTheme="majorHAnsi" w:cstheme="majorBidi"/>
      <w:color w:val="404040" w:themeColor="text1" w:themeTint="BF"/>
    </w:rPr>
  </w:style>
  <w:style w:type="character" w:styleId="af2">
    <w:name w:val="Hyperlink"/>
    <w:rsid w:val="006F48A5"/>
    <w:rPr>
      <w:color w:val="0000FF"/>
      <w:u w:val="single"/>
    </w:rPr>
  </w:style>
  <w:style w:type="paragraph" w:customStyle="1" w:styleId="s1">
    <w:name w:val="s_1"/>
    <w:basedOn w:val="a"/>
    <w:rsid w:val="006F48A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pskov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890</Words>
  <Characters>5076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ГЛАВА БЕЖАНИЦКОГО </vt:lpstr>
    </vt:vector>
  </TitlesOfParts>
  <Company>Microsoft</Company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PAV</cp:lastModifiedBy>
  <cp:revision>13</cp:revision>
  <cp:lastPrinted>2024-12-05T06:20:00Z</cp:lastPrinted>
  <dcterms:created xsi:type="dcterms:W3CDTF">2025-08-12T07:12:00Z</dcterms:created>
  <dcterms:modified xsi:type="dcterms:W3CDTF">2025-08-14T13:22:00Z</dcterms:modified>
</cp:coreProperties>
</file>