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680C94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680C94">
        <w:rPr>
          <w:spacing w:val="1"/>
          <w:sz w:val="28"/>
          <w:szCs w:val="28"/>
          <w:lang w:eastAsia="ar-SA"/>
        </w:rPr>
        <w:t>1020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680C94" w:rsidRPr="00C21AF4" w:rsidRDefault="00680C94" w:rsidP="00680C94">
      <w:pPr>
        <w:pStyle w:val="1"/>
        <w:numPr>
          <w:ilvl w:val="0"/>
          <w:numId w:val="6"/>
        </w:numPr>
        <w:suppressAutoHyphens/>
        <w:spacing w:line="276" w:lineRule="auto"/>
        <w:rPr>
          <w:b w:val="0"/>
          <w:sz w:val="26"/>
          <w:szCs w:val="26"/>
        </w:rPr>
      </w:pPr>
      <w:bookmarkStart w:id="0" w:name="sub_3"/>
      <w:r w:rsidRPr="00C21AF4">
        <w:rPr>
          <w:b w:val="0"/>
          <w:sz w:val="26"/>
          <w:szCs w:val="26"/>
        </w:rPr>
        <w:t>О внесении изменений в муниципальную программу</w:t>
      </w:r>
      <w:r>
        <w:rPr>
          <w:b w:val="0"/>
          <w:sz w:val="26"/>
          <w:szCs w:val="26"/>
        </w:rPr>
        <w:t xml:space="preserve"> </w:t>
      </w:r>
      <w:r w:rsidRPr="00C21AF4">
        <w:rPr>
          <w:b w:val="0"/>
          <w:sz w:val="26"/>
          <w:szCs w:val="26"/>
        </w:rPr>
        <w:t>«Обеспечение безопасности граждан на территории Бежаницкого муниципального округа»</w:t>
      </w:r>
    </w:p>
    <w:p w:rsidR="00680C94" w:rsidRPr="00202213" w:rsidRDefault="00680C94" w:rsidP="00680C94">
      <w:pPr>
        <w:pStyle w:val="af3"/>
        <w:spacing w:line="276" w:lineRule="auto"/>
        <w:jc w:val="center"/>
        <w:rPr>
          <w:sz w:val="26"/>
          <w:szCs w:val="26"/>
        </w:rPr>
      </w:pPr>
    </w:p>
    <w:p w:rsidR="00680C94" w:rsidRPr="00202213" w:rsidRDefault="00680C94" w:rsidP="00680C94">
      <w:pPr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202213">
        <w:rPr>
          <w:sz w:val="26"/>
          <w:szCs w:val="26"/>
        </w:rPr>
        <w:t>В соответствии с постановлением Администрации Бежаницкого района от 14.10.2019 г. № 535 «Об утверждении Положения о порядке разработки, утверждения, реализации и оценки эффективности муниципальных программ муниципального образования «Бежаницкий район» (с</w:t>
      </w:r>
      <w:r w:rsidR="00D92032">
        <w:rPr>
          <w:sz w:val="26"/>
          <w:szCs w:val="26"/>
        </w:rPr>
        <w:t xml:space="preserve"> изменениями от 31.07.2020 г. № </w:t>
      </w:r>
      <w:r w:rsidRPr="00202213">
        <w:rPr>
          <w:sz w:val="26"/>
          <w:szCs w:val="26"/>
        </w:rPr>
        <w:t>370), на основании решения Собрания депутатов Бежаницкого муниципального округа от 24.12.2024 г. № 67 «О бюджете Бежаницкого муниципального округа</w:t>
      </w:r>
      <w:r w:rsidR="00D92032">
        <w:rPr>
          <w:sz w:val="26"/>
          <w:szCs w:val="26"/>
        </w:rPr>
        <w:t xml:space="preserve"> на </w:t>
      </w:r>
      <w:r w:rsidRPr="00202213">
        <w:rPr>
          <w:sz w:val="26"/>
          <w:szCs w:val="26"/>
        </w:rPr>
        <w:t>2025</w:t>
      </w:r>
      <w:r w:rsidR="00D92032">
        <w:rPr>
          <w:sz w:val="26"/>
          <w:szCs w:val="26"/>
        </w:rPr>
        <w:t> </w:t>
      </w:r>
      <w:r w:rsidRPr="00202213">
        <w:rPr>
          <w:sz w:val="26"/>
          <w:szCs w:val="26"/>
        </w:rPr>
        <w:t>год и на плановый период 2026 и</w:t>
      </w:r>
      <w:proofErr w:type="gramEnd"/>
      <w:r w:rsidRPr="00202213">
        <w:rPr>
          <w:sz w:val="26"/>
          <w:szCs w:val="26"/>
        </w:rPr>
        <w:t xml:space="preserve"> 2027 годов» (с изменениями от 11.03.2025</w:t>
      </w:r>
      <w:r w:rsidR="00D92032">
        <w:rPr>
          <w:sz w:val="26"/>
          <w:szCs w:val="26"/>
        </w:rPr>
        <w:t xml:space="preserve"> г. № </w:t>
      </w:r>
      <w:r w:rsidRPr="00202213">
        <w:rPr>
          <w:sz w:val="26"/>
          <w:szCs w:val="26"/>
        </w:rPr>
        <w:t>101</w:t>
      </w:r>
      <w:r>
        <w:rPr>
          <w:sz w:val="26"/>
          <w:szCs w:val="26"/>
        </w:rPr>
        <w:t>, от 17.06.2025 г. № 141</w:t>
      </w:r>
      <w:r w:rsidRPr="00202213">
        <w:rPr>
          <w:sz w:val="26"/>
          <w:szCs w:val="26"/>
        </w:rPr>
        <w:t>), руководствуясь ст. 34 Устава Бежаницкого муниципального округа Псковской области, Администрация Бежаницкого района ПОСТАНОВЛЯЕТ:</w:t>
      </w:r>
    </w:p>
    <w:p w:rsidR="00680C94" w:rsidRPr="005711F9" w:rsidRDefault="00680C94" w:rsidP="00680C94">
      <w:pPr>
        <w:keepNext/>
        <w:spacing w:line="276" w:lineRule="auto"/>
        <w:ind w:firstLine="567"/>
        <w:jc w:val="both"/>
        <w:outlineLvl w:val="1"/>
        <w:rPr>
          <w:sz w:val="12"/>
          <w:szCs w:val="26"/>
        </w:rPr>
      </w:pPr>
    </w:p>
    <w:p w:rsidR="00680C94" w:rsidRPr="00202213" w:rsidRDefault="00680C94" w:rsidP="00680C94">
      <w:pPr>
        <w:keepNext/>
        <w:spacing w:line="276" w:lineRule="auto"/>
        <w:ind w:firstLine="567"/>
        <w:jc w:val="both"/>
        <w:outlineLvl w:val="1"/>
        <w:rPr>
          <w:color w:val="333333"/>
          <w:sz w:val="26"/>
          <w:szCs w:val="26"/>
        </w:rPr>
      </w:pPr>
      <w:r w:rsidRPr="00202213">
        <w:rPr>
          <w:sz w:val="26"/>
          <w:szCs w:val="26"/>
        </w:rPr>
        <w:t>1. Внести в муниципальную программу «Обеспечение безопасности граждан на территории Бежаницкого муниципального округа», утвержденную постановлением Администрации Бежаницкого района от 26.11.2019 г. № 636 (в редакции от 11.03.2025 г. № 266</w:t>
      </w:r>
      <w:r>
        <w:rPr>
          <w:sz w:val="26"/>
          <w:szCs w:val="26"/>
        </w:rPr>
        <w:t>, с изменениями от 16.05.2025 г. № 597</w:t>
      </w:r>
      <w:r w:rsidRPr="00202213">
        <w:rPr>
          <w:sz w:val="26"/>
          <w:szCs w:val="26"/>
        </w:rPr>
        <w:t xml:space="preserve">), изменения согласно приложению. </w:t>
      </w:r>
    </w:p>
    <w:p w:rsidR="00680C94" w:rsidRPr="00202213" w:rsidRDefault="00680C94" w:rsidP="00680C94">
      <w:pPr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2. Постановление вступает в силу после его официального опубликования. </w:t>
      </w:r>
    </w:p>
    <w:p w:rsidR="00680C94" w:rsidRPr="00202213" w:rsidRDefault="00680C94" w:rsidP="00680C94">
      <w:pPr>
        <w:pStyle w:val="aa"/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</w:t>
      </w:r>
      <w:hyperlink r:id="rId9" w:history="1">
        <w:r w:rsidRPr="00680C94">
          <w:rPr>
            <w:rStyle w:val="af2"/>
            <w:color w:val="auto"/>
            <w:sz w:val="26"/>
            <w:szCs w:val="26"/>
            <w:u w:val="none"/>
          </w:rPr>
          <w:t>https://bezhanicy.gosuslugi.ru</w:t>
        </w:r>
      </w:hyperlink>
      <w:r w:rsidRPr="00680C94">
        <w:rPr>
          <w:rStyle w:val="af2"/>
          <w:color w:val="auto"/>
          <w:sz w:val="26"/>
          <w:szCs w:val="26"/>
          <w:u w:val="none"/>
        </w:rPr>
        <w:t xml:space="preserve"> </w:t>
      </w:r>
      <w:r w:rsidRPr="00680C94">
        <w:rPr>
          <w:sz w:val="26"/>
          <w:szCs w:val="26"/>
        </w:rPr>
        <w:t>в</w:t>
      </w:r>
      <w:r w:rsidRPr="00202213">
        <w:rPr>
          <w:sz w:val="26"/>
          <w:szCs w:val="26"/>
        </w:rPr>
        <w:t xml:space="preserve"> информационно-телекоммуникационной сети «Интернет».</w:t>
      </w:r>
    </w:p>
    <w:p w:rsidR="00680C94" w:rsidRPr="00202213" w:rsidRDefault="00680C94" w:rsidP="00680C94">
      <w:pPr>
        <w:pStyle w:val="aa"/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4. </w:t>
      </w:r>
      <w:proofErr w:type="gramStart"/>
      <w:r w:rsidRPr="00202213">
        <w:rPr>
          <w:sz w:val="26"/>
          <w:szCs w:val="26"/>
        </w:rPr>
        <w:t>Контроль за</w:t>
      </w:r>
      <w:proofErr w:type="gramEnd"/>
      <w:r w:rsidRPr="00202213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В.М. Захарова.</w:t>
      </w:r>
    </w:p>
    <w:p w:rsidR="00680C94" w:rsidRDefault="00680C94" w:rsidP="00680C94">
      <w:pPr>
        <w:pStyle w:val="aa"/>
        <w:spacing w:line="276" w:lineRule="auto"/>
        <w:ind w:firstLine="567"/>
        <w:jc w:val="both"/>
        <w:rPr>
          <w:sz w:val="26"/>
          <w:szCs w:val="26"/>
        </w:rPr>
      </w:pPr>
    </w:p>
    <w:p w:rsidR="00680C94" w:rsidRDefault="00680C94" w:rsidP="00680C94">
      <w:pPr>
        <w:pStyle w:val="aa"/>
        <w:spacing w:line="276" w:lineRule="auto"/>
        <w:ind w:firstLine="567"/>
        <w:jc w:val="both"/>
        <w:rPr>
          <w:sz w:val="26"/>
          <w:szCs w:val="26"/>
        </w:rPr>
      </w:pPr>
    </w:p>
    <w:p w:rsidR="00680C94" w:rsidRPr="00202213" w:rsidRDefault="00680C94" w:rsidP="00680C94">
      <w:pPr>
        <w:pStyle w:val="aa"/>
        <w:spacing w:line="276" w:lineRule="auto"/>
        <w:ind w:firstLine="567"/>
        <w:jc w:val="both"/>
        <w:rPr>
          <w:sz w:val="26"/>
          <w:szCs w:val="26"/>
        </w:rPr>
      </w:pPr>
    </w:p>
    <w:p w:rsidR="00680C94" w:rsidRPr="007B59D5" w:rsidRDefault="00680C94" w:rsidP="00680C94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7B59D5">
        <w:rPr>
          <w:sz w:val="26"/>
          <w:szCs w:val="26"/>
        </w:rPr>
        <w:t xml:space="preserve"> Бежаницкого</w:t>
      </w:r>
      <w:r w:rsidR="00E372B8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</w:t>
      </w:r>
      <w:r w:rsidR="00E372B8">
        <w:rPr>
          <w:sz w:val="26"/>
          <w:szCs w:val="26"/>
        </w:rPr>
        <w:t xml:space="preserve">            </w:t>
      </w:r>
      <w:bookmarkStart w:id="1" w:name="_GoBack"/>
      <w:bookmarkEnd w:id="1"/>
      <w:r w:rsidRPr="007B59D5">
        <w:rPr>
          <w:sz w:val="26"/>
          <w:szCs w:val="26"/>
        </w:rPr>
        <w:t xml:space="preserve">  </w:t>
      </w:r>
      <w:r>
        <w:rPr>
          <w:sz w:val="26"/>
          <w:szCs w:val="26"/>
        </w:rPr>
        <w:t>Л.Н. Горохова</w:t>
      </w:r>
    </w:p>
    <w:p w:rsidR="00680C94" w:rsidRPr="00E372B8" w:rsidRDefault="00680C94" w:rsidP="00680C94">
      <w:pPr>
        <w:spacing w:line="276" w:lineRule="auto"/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p w:rsidR="00680C94" w:rsidRPr="00DA0992" w:rsidRDefault="00680C94" w:rsidP="00680C94">
      <w:pPr>
        <w:sectPr w:rsidR="00680C94" w:rsidRPr="00DA0992" w:rsidSect="00517182">
          <w:pgSz w:w="11906" w:h="16838"/>
          <w:pgMar w:top="567" w:right="851" w:bottom="709" w:left="1134" w:header="720" w:footer="720" w:gutter="0"/>
          <w:cols w:space="720"/>
          <w:docGrid w:linePitch="600" w:charSpace="40960"/>
        </w:sectPr>
      </w:pPr>
    </w:p>
    <w:bookmarkEnd w:id="0"/>
    <w:p w:rsidR="00680C94" w:rsidRPr="00EA407F" w:rsidRDefault="00680C94" w:rsidP="00680C94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lastRenderedPageBreak/>
        <w:t>Приложение</w:t>
      </w:r>
    </w:p>
    <w:p w:rsidR="00680C94" w:rsidRPr="00EA407F" w:rsidRDefault="00680C94" w:rsidP="00680C94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 xml:space="preserve"> к постановлению Администрации</w:t>
      </w:r>
    </w:p>
    <w:p w:rsidR="00680C94" w:rsidRPr="00EA407F" w:rsidRDefault="00680C94" w:rsidP="00680C94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>Бежаницкого муниципального округа</w:t>
      </w:r>
    </w:p>
    <w:p w:rsidR="00680C94" w:rsidRPr="00EA407F" w:rsidRDefault="00680C94" w:rsidP="00680C94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 xml:space="preserve"> от </w:t>
      </w:r>
      <w:r w:rsidR="00F03EB5" w:rsidRPr="00F03EB5">
        <w:rPr>
          <w:sz w:val="24"/>
          <w:szCs w:val="24"/>
        </w:rPr>
        <w:t>12.08.2025  г. № 1020</w:t>
      </w:r>
    </w:p>
    <w:p w:rsidR="00680C94" w:rsidRPr="00DA0992" w:rsidRDefault="00680C94" w:rsidP="00680C94">
      <w:pPr>
        <w:jc w:val="right"/>
        <w:rPr>
          <w:sz w:val="26"/>
          <w:szCs w:val="26"/>
        </w:rPr>
      </w:pPr>
    </w:p>
    <w:p w:rsidR="00680C94" w:rsidRPr="00DA0992" w:rsidRDefault="00680C94" w:rsidP="00680C94">
      <w:pPr>
        <w:jc w:val="right"/>
      </w:pPr>
      <w:r w:rsidRPr="00DA0992">
        <w:rPr>
          <w:sz w:val="26"/>
          <w:szCs w:val="26"/>
        </w:rPr>
        <w:tab/>
      </w:r>
    </w:p>
    <w:p w:rsidR="00680C94" w:rsidRPr="00EA407F" w:rsidRDefault="00680C94" w:rsidP="00680C94">
      <w:pPr>
        <w:jc w:val="center"/>
        <w:rPr>
          <w:sz w:val="24"/>
          <w:szCs w:val="24"/>
        </w:rPr>
      </w:pPr>
      <w:r w:rsidRPr="00EA407F">
        <w:rPr>
          <w:sz w:val="24"/>
          <w:szCs w:val="24"/>
        </w:rPr>
        <w:t xml:space="preserve">Изменения в муниципальную программу «Обеспечение безопасности граждан на территории Бежаницкого муниципального округа» </w:t>
      </w:r>
      <w:r>
        <w:rPr>
          <w:sz w:val="24"/>
          <w:szCs w:val="24"/>
        </w:rPr>
        <w:t>(далее – Программа)</w:t>
      </w:r>
    </w:p>
    <w:p w:rsidR="00680C94" w:rsidRPr="00EA407F" w:rsidRDefault="00680C94" w:rsidP="00680C94">
      <w:pPr>
        <w:jc w:val="both"/>
        <w:rPr>
          <w:sz w:val="24"/>
          <w:szCs w:val="24"/>
        </w:rPr>
      </w:pPr>
    </w:p>
    <w:p w:rsidR="00680C94" w:rsidRDefault="00680C94" w:rsidP="00680C94">
      <w:pPr>
        <w:ind w:firstLine="567"/>
        <w:jc w:val="both"/>
        <w:rPr>
          <w:sz w:val="24"/>
          <w:szCs w:val="24"/>
        </w:rPr>
      </w:pPr>
      <w:r w:rsidRPr="00DA0992">
        <w:rPr>
          <w:sz w:val="24"/>
          <w:szCs w:val="24"/>
        </w:rPr>
        <w:t xml:space="preserve">1. В паспорте </w:t>
      </w:r>
      <w:r>
        <w:rPr>
          <w:sz w:val="24"/>
          <w:szCs w:val="24"/>
        </w:rPr>
        <w:t>Программы</w:t>
      </w:r>
      <w:r w:rsidRPr="00DA0992">
        <w:rPr>
          <w:sz w:val="24"/>
          <w:szCs w:val="24"/>
        </w:rPr>
        <w:t xml:space="preserve">: </w:t>
      </w:r>
    </w:p>
    <w:p w:rsidR="00680C94" w:rsidRPr="00DA0992" w:rsidRDefault="00680C94" w:rsidP="00680C9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DA0992">
        <w:rPr>
          <w:sz w:val="24"/>
          <w:szCs w:val="24"/>
        </w:rPr>
        <w:t>строк</w:t>
      </w:r>
      <w:r>
        <w:rPr>
          <w:sz w:val="24"/>
          <w:szCs w:val="24"/>
        </w:rPr>
        <w:t>у:</w:t>
      </w:r>
    </w:p>
    <w:tbl>
      <w:tblPr>
        <w:tblW w:w="100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992"/>
        <w:gridCol w:w="1006"/>
        <w:gridCol w:w="1006"/>
        <w:gridCol w:w="1007"/>
        <w:gridCol w:w="926"/>
        <w:gridCol w:w="1001"/>
        <w:gridCol w:w="1001"/>
      </w:tblGrid>
      <w:tr w:rsidR="00680C94" w:rsidRPr="00DA0992" w:rsidTr="008F5F52">
        <w:trPr>
          <w:trHeight w:val="239"/>
        </w:trPr>
        <w:tc>
          <w:tcPr>
            <w:tcW w:w="1843" w:type="dxa"/>
            <w:vMerge w:val="restart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Pr="00DA0992">
              <w:t>Объемы и источники финансирования 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2022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2023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7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2024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926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100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100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7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9D3609">
              <w:t>0,0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1 105,1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 w:rsidRPr="007E3C05">
              <w:t>131.0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 w:rsidRPr="007E3C05">
              <w:t>131.0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300,1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tabs>
                <w:tab w:val="left" w:pos="885"/>
              </w:tabs>
              <w:jc w:val="right"/>
            </w:pPr>
          </w:p>
          <w:p w:rsidR="00680C94" w:rsidRPr="00D70C43" w:rsidRDefault="00680C94" w:rsidP="008F5F52">
            <w:pPr>
              <w:tabs>
                <w:tab w:val="left" w:pos="885"/>
              </w:tabs>
              <w:jc w:val="right"/>
            </w:pPr>
            <w:r>
              <w:t>301,0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</w:p>
          <w:p w:rsidR="00680C94" w:rsidRPr="007E3C05" w:rsidRDefault="00680C94" w:rsidP="008F5F52">
            <w:pPr>
              <w:jc w:val="right"/>
            </w:pPr>
            <w:r>
              <w:t>121,0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</w:p>
          <w:p w:rsidR="00680C94" w:rsidRPr="007E3C05" w:rsidRDefault="00680C94" w:rsidP="008F5F52">
            <w:pPr>
              <w:jc w:val="right"/>
            </w:pPr>
            <w:r>
              <w:t>121,0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21 138,4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2 509,8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3 945,8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3 415,6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4 824,6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3 221,3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>
              <w:t>3 221,3</w:t>
            </w:r>
          </w:p>
        </w:tc>
      </w:tr>
      <w:tr w:rsidR="00680C94" w:rsidRPr="00863DE7" w:rsidTr="008F5F52">
        <w:trPr>
          <w:trHeight w:val="415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Default="00680C94" w:rsidP="008F5F52">
            <w:r w:rsidRPr="00DA0992">
              <w:t xml:space="preserve">иные </w:t>
            </w:r>
          </w:p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7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9D3609">
              <w:t>0,0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22 243,5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2 640,8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4 076,8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3 715,7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5 125,6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3 342,3</w:t>
            </w:r>
          </w:p>
        </w:tc>
        <w:tc>
          <w:tcPr>
            <w:tcW w:w="1001" w:type="dxa"/>
            <w:vAlign w:val="center"/>
          </w:tcPr>
          <w:p w:rsidR="00680C94" w:rsidRPr="00863DE7" w:rsidRDefault="00680C94" w:rsidP="008F5F52">
            <w:pPr>
              <w:jc w:val="right"/>
            </w:pPr>
            <w:r>
              <w:t>3 342,3</w:t>
            </w:r>
            <w:r w:rsidRPr="00863DE7">
              <w:t>»</w:t>
            </w:r>
          </w:p>
        </w:tc>
      </w:tr>
    </w:tbl>
    <w:p w:rsidR="00680C94" w:rsidRPr="00DA0992" w:rsidRDefault="00680C94" w:rsidP="00680C94"/>
    <w:p w:rsidR="00680C94" w:rsidRPr="00DA0992" w:rsidRDefault="00680C94" w:rsidP="00680C94">
      <w:pPr>
        <w:ind w:firstLine="720"/>
        <w:jc w:val="both"/>
        <w:rPr>
          <w:sz w:val="26"/>
          <w:szCs w:val="26"/>
        </w:rPr>
      </w:pPr>
      <w:r w:rsidRPr="00DA0992">
        <w:rPr>
          <w:sz w:val="24"/>
          <w:szCs w:val="24"/>
        </w:rPr>
        <w:t>изложить в следующей редакции</w:t>
      </w:r>
      <w:r w:rsidRPr="00DA0992">
        <w:rPr>
          <w:sz w:val="26"/>
          <w:szCs w:val="26"/>
        </w:rPr>
        <w:t>:</w:t>
      </w:r>
    </w:p>
    <w:tbl>
      <w:tblPr>
        <w:tblW w:w="100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992"/>
        <w:gridCol w:w="1006"/>
        <w:gridCol w:w="1006"/>
        <w:gridCol w:w="1007"/>
        <w:gridCol w:w="926"/>
        <w:gridCol w:w="1001"/>
        <w:gridCol w:w="1001"/>
      </w:tblGrid>
      <w:tr w:rsidR="00680C94" w:rsidRPr="00DA0992" w:rsidTr="008F5F52">
        <w:trPr>
          <w:trHeight w:val="239"/>
        </w:trPr>
        <w:tc>
          <w:tcPr>
            <w:tcW w:w="1843" w:type="dxa"/>
            <w:vMerge w:val="restart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Pr="00DA0992">
              <w:t>Объемы и источники финансирования 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2022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2023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1007" w:type="dxa"/>
            <w:vAlign w:val="center"/>
            <w:hideMark/>
          </w:tcPr>
          <w:p w:rsidR="00680C94" w:rsidRPr="00DA0992" w:rsidRDefault="00680C94" w:rsidP="008F5F52">
            <w:pPr>
              <w:jc w:val="center"/>
            </w:pPr>
            <w:r w:rsidRPr="00DA0992">
              <w:t>2024 год</w:t>
            </w:r>
          </w:p>
          <w:p w:rsidR="00680C94" w:rsidRPr="00DA0992" w:rsidRDefault="00680C94" w:rsidP="008F5F52">
            <w:pPr>
              <w:jc w:val="center"/>
            </w:pPr>
            <w:r w:rsidRPr="00DA0992">
              <w:t>(тыс. руб.)</w:t>
            </w:r>
          </w:p>
        </w:tc>
        <w:tc>
          <w:tcPr>
            <w:tcW w:w="926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100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100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7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9D3609">
              <w:t>0,0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1 105,1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 w:rsidRPr="007E3C05">
              <w:t>131</w:t>
            </w:r>
            <w:r>
              <w:t>,</w:t>
            </w:r>
            <w:r w:rsidRPr="007E3C05">
              <w:t>0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 w:rsidRPr="007E3C05">
              <w:t>131</w:t>
            </w:r>
            <w:r>
              <w:t>,</w:t>
            </w:r>
            <w:r w:rsidRPr="007E3C05">
              <w:t>0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300,1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tabs>
                <w:tab w:val="left" w:pos="885"/>
              </w:tabs>
              <w:jc w:val="right"/>
            </w:pPr>
          </w:p>
          <w:p w:rsidR="00680C94" w:rsidRPr="00D70C43" w:rsidRDefault="00680C94" w:rsidP="008F5F52">
            <w:pPr>
              <w:tabs>
                <w:tab w:val="left" w:pos="885"/>
              </w:tabs>
              <w:jc w:val="right"/>
            </w:pPr>
            <w:r>
              <w:t>301,0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</w:p>
          <w:p w:rsidR="00680C94" w:rsidRPr="007E3C05" w:rsidRDefault="00680C94" w:rsidP="008F5F52">
            <w:pPr>
              <w:jc w:val="right"/>
            </w:pPr>
            <w:r>
              <w:t>121,0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</w:p>
          <w:p w:rsidR="00680C94" w:rsidRPr="007E3C05" w:rsidRDefault="00680C94" w:rsidP="008F5F52">
            <w:pPr>
              <w:jc w:val="right"/>
            </w:pPr>
            <w:r>
              <w:t>121,0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21 535,1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2 509,8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3 945,8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</w:pPr>
            <w:r>
              <w:t>3 415,6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5 221,3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3 221,3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>
              <w:t>3 221,3</w:t>
            </w:r>
          </w:p>
        </w:tc>
      </w:tr>
      <w:tr w:rsidR="00680C94" w:rsidRPr="00863DE7" w:rsidTr="008F5F52">
        <w:trPr>
          <w:trHeight w:val="415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Default="00680C94" w:rsidP="008F5F52">
            <w:r w:rsidRPr="00DA0992">
              <w:t xml:space="preserve">иные </w:t>
            </w:r>
          </w:p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7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</w:pPr>
            <w:r w:rsidRPr="009D3609">
              <w:t>0,0</w:t>
            </w:r>
          </w:p>
        </w:tc>
      </w:tr>
      <w:tr w:rsidR="00680C94" w:rsidRPr="00863DE7" w:rsidTr="008F5F52">
        <w:trPr>
          <w:trHeight w:val="239"/>
        </w:trPr>
        <w:tc>
          <w:tcPr>
            <w:tcW w:w="1843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22 640,2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2 640,8</w:t>
            </w:r>
          </w:p>
        </w:tc>
        <w:tc>
          <w:tcPr>
            <w:tcW w:w="1006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4 076,8</w:t>
            </w:r>
          </w:p>
        </w:tc>
        <w:tc>
          <w:tcPr>
            <w:tcW w:w="1007" w:type="dxa"/>
            <w:vAlign w:val="center"/>
            <w:hideMark/>
          </w:tcPr>
          <w:p w:rsidR="00680C94" w:rsidRPr="007E3C05" w:rsidRDefault="00680C94" w:rsidP="008F5F52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3 715,7</w:t>
            </w:r>
          </w:p>
        </w:tc>
        <w:tc>
          <w:tcPr>
            <w:tcW w:w="926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5 522,3</w:t>
            </w:r>
          </w:p>
        </w:tc>
        <w:tc>
          <w:tcPr>
            <w:tcW w:w="1001" w:type="dxa"/>
            <w:vAlign w:val="center"/>
          </w:tcPr>
          <w:p w:rsidR="00680C94" w:rsidRDefault="00680C94" w:rsidP="008F5F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3 342,3</w:t>
            </w:r>
          </w:p>
        </w:tc>
        <w:tc>
          <w:tcPr>
            <w:tcW w:w="1001" w:type="dxa"/>
            <w:vAlign w:val="center"/>
          </w:tcPr>
          <w:p w:rsidR="00680C94" w:rsidRPr="00863DE7" w:rsidRDefault="00680C94" w:rsidP="008F5F52">
            <w:pPr>
              <w:jc w:val="right"/>
            </w:pPr>
            <w:r>
              <w:t>3 342,3</w:t>
            </w:r>
            <w:r w:rsidRPr="00863DE7">
              <w:t>»</w:t>
            </w:r>
          </w:p>
        </w:tc>
      </w:tr>
    </w:tbl>
    <w:p w:rsidR="00680C94" w:rsidRPr="00DA0992" w:rsidRDefault="00680C94" w:rsidP="00680C94">
      <w:pPr>
        <w:ind w:firstLine="720"/>
        <w:jc w:val="both"/>
        <w:rPr>
          <w:sz w:val="16"/>
          <w:szCs w:val="16"/>
        </w:rPr>
      </w:pPr>
    </w:p>
    <w:p w:rsidR="00680C94" w:rsidRPr="00495BD3" w:rsidRDefault="00680C94" w:rsidP="00680C94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</w:t>
      </w:r>
      <w:r w:rsidRPr="00495BD3">
        <w:rPr>
          <w:sz w:val="24"/>
          <w:szCs w:val="24"/>
        </w:rPr>
        <w:t xml:space="preserve">) абзацы </w:t>
      </w:r>
      <w:r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а 5</w:t>
      </w:r>
      <w:r w:rsidRPr="00495BD3">
        <w:rPr>
          <w:sz w:val="24"/>
          <w:szCs w:val="24"/>
        </w:rPr>
        <w:t xml:space="preserve"> «Ресурсное обеспечение </w:t>
      </w:r>
      <w:r>
        <w:rPr>
          <w:sz w:val="24"/>
          <w:szCs w:val="24"/>
        </w:rPr>
        <w:t xml:space="preserve">Программы» </w:t>
      </w:r>
      <w:r w:rsidRPr="00495BD3">
        <w:rPr>
          <w:sz w:val="24"/>
          <w:szCs w:val="24"/>
        </w:rPr>
        <w:t>изложить в следующей редакции:</w:t>
      </w:r>
    </w:p>
    <w:p w:rsidR="00680C94" w:rsidRPr="00495BD3" w:rsidRDefault="00680C94" w:rsidP="00680C94">
      <w:pPr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Общий объем финансирования </w:t>
      </w:r>
      <w:r w:rsidRPr="00495BD3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 xml:space="preserve">на период с 2022 года по 2027 годы </w:t>
      </w:r>
      <w:r w:rsidRPr="00495BD3">
        <w:rPr>
          <w:sz w:val="24"/>
          <w:szCs w:val="24"/>
        </w:rPr>
        <w:t xml:space="preserve">составит </w:t>
      </w:r>
      <w:r w:rsidRPr="00C12799">
        <w:rPr>
          <w:sz w:val="24"/>
          <w:szCs w:val="24"/>
        </w:rPr>
        <w:t>22 </w:t>
      </w:r>
      <w:r>
        <w:rPr>
          <w:sz w:val="24"/>
          <w:szCs w:val="24"/>
        </w:rPr>
        <w:t>640</w:t>
      </w:r>
      <w:r w:rsidRPr="00C12799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C12799">
        <w:rPr>
          <w:sz w:val="24"/>
          <w:szCs w:val="24"/>
        </w:rPr>
        <w:t xml:space="preserve"> </w:t>
      </w:r>
      <w:r w:rsidRPr="00495BD3">
        <w:rPr>
          <w:sz w:val="24"/>
          <w:szCs w:val="24"/>
        </w:rPr>
        <w:t>тыс. руб., в том числе:</w:t>
      </w:r>
    </w:p>
    <w:p w:rsidR="00680C94" w:rsidRPr="00C12799" w:rsidRDefault="00680C94" w:rsidP="00680C94">
      <w:pPr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 на 2022 год </w:t>
      </w:r>
      <w:r w:rsidRPr="00C12799">
        <w:rPr>
          <w:sz w:val="24"/>
          <w:szCs w:val="24"/>
        </w:rPr>
        <w:t>– 2 640,8 тыс. руб.;</w:t>
      </w:r>
    </w:p>
    <w:p w:rsidR="00680C94" w:rsidRPr="00C12799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2023 год – 4 076,8 тыс. руб.;</w:t>
      </w:r>
    </w:p>
    <w:p w:rsidR="00680C94" w:rsidRPr="00C12799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2024 год – 3 715,7 тыс. руб.;</w:t>
      </w:r>
    </w:p>
    <w:p w:rsidR="00680C94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2025 год – 5</w:t>
      </w:r>
      <w:r>
        <w:rPr>
          <w:sz w:val="24"/>
          <w:szCs w:val="24"/>
        </w:rPr>
        <w:t> 522,3 тыс. руб.</w:t>
      </w:r>
      <w:proofErr w:type="gramStart"/>
      <w:r>
        <w:rPr>
          <w:sz w:val="24"/>
          <w:szCs w:val="24"/>
        </w:rPr>
        <w:t>;»</w:t>
      </w:r>
      <w:proofErr w:type="gramEnd"/>
      <w:r>
        <w:rPr>
          <w:sz w:val="24"/>
          <w:szCs w:val="24"/>
        </w:rPr>
        <w:t>.</w:t>
      </w:r>
    </w:p>
    <w:p w:rsidR="00680C94" w:rsidRPr="00DA0992" w:rsidRDefault="00680C94" w:rsidP="00680C94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</w:t>
      </w:r>
      <w:r w:rsidRPr="00DA0992">
        <w:rPr>
          <w:sz w:val="24"/>
          <w:szCs w:val="24"/>
        </w:rPr>
        <w:t>. В паспорте подпро</w:t>
      </w:r>
      <w:r>
        <w:rPr>
          <w:sz w:val="24"/>
          <w:szCs w:val="24"/>
        </w:rPr>
        <w:t xml:space="preserve">граммы «Пожарная безопасность и </w:t>
      </w:r>
      <w:r w:rsidRPr="00DA0992">
        <w:rPr>
          <w:sz w:val="24"/>
          <w:szCs w:val="24"/>
        </w:rPr>
        <w:t>гражданская обор</w:t>
      </w:r>
      <w:r>
        <w:rPr>
          <w:sz w:val="24"/>
          <w:szCs w:val="24"/>
        </w:rPr>
        <w:t>она муниципального округа»:</w:t>
      </w:r>
    </w:p>
    <w:p w:rsidR="00680C94" w:rsidRPr="00DA0992" w:rsidRDefault="00680C94" w:rsidP="00680C94">
      <w:pPr>
        <w:pStyle w:val="aa"/>
        <w:spacing w:before="240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1)</w:t>
      </w:r>
      <w:r w:rsidRPr="00DA0992">
        <w:rPr>
          <w:sz w:val="24"/>
          <w:szCs w:val="24"/>
        </w:rPr>
        <w:t xml:space="preserve"> строк</w:t>
      </w:r>
      <w:r>
        <w:rPr>
          <w:sz w:val="24"/>
          <w:szCs w:val="24"/>
        </w:rPr>
        <w:t>у</w:t>
      </w:r>
      <w:r w:rsidRPr="00DA0992">
        <w:rPr>
          <w:sz w:val="24"/>
          <w:szCs w:val="24"/>
        </w:rPr>
        <w:t>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1"/>
      </w:tblGrid>
      <w:tr w:rsidR="00680C94" w:rsidRPr="00DA0992" w:rsidTr="008F5F52">
        <w:trPr>
          <w:trHeight w:val="239"/>
        </w:trPr>
        <w:tc>
          <w:tcPr>
            <w:tcW w:w="1985" w:type="dxa"/>
            <w:vMerge w:val="restart"/>
            <w:hideMark/>
          </w:tcPr>
          <w:p w:rsidR="00680C94" w:rsidRDefault="00680C94" w:rsidP="008F5F52">
            <w:pPr>
              <w:jc w:val="center"/>
            </w:pPr>
            <w:r>
              <w:t>«</w:t>
            </w:r>
            <w:r w:rsidRPr="00DA0992">
              <w:t xml:space="preserve">Объемы и источники финансирования </w:t>
            </w:r>
          </w:p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506,0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19 578,6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2474,3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3145,5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3360,8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4 156,8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20 084,6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2 555,3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3 226,5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3 483,8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4 279,8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3 269,6</w:t>
            </w:r>
          </w:p>
        </w:tc>
        <w:tc>
          <w:tcPr>
            <w:tcW w:w="991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3 269,6»</w:t>
            </w:r>
          </w:p>
        </w:tc>
      </w:tr>
    </w:tbl>
    <w:p w:rsidR="00680C94" w:rsidRPr="00DA0992" w:rsidRDefault="00680C94" w:rsidP="00680C94">
      <w:pPr>
        <w:pStyle w:val="aa"/>
        <w:ind w:firstLine="720"/>
        <w:jc w:val="both"/>
        <w:rPr>
          <w:b/>
          <w:bCs/>
          <w:sz w:val="26"/>
          <w:szCs w:val="26"/>
        </w:rPr>
      </w:pPr>
    </w:p>
    <w:p w:rsidR="00680C94" w:rsidRDefault="00680C94" w:rsidP="00680C94">
      <w:pPr>
        <w:jc w:val="both"/>
        <w:rPr>
          <w:sz w:val="24"/>
          <w:szCs w:val="24"/>
        </w:rPr>
      </w:pPr>
      <w:r w:rsidRPr="00DA0992">
        <w:rPr>
          <w:sz w:val="26"/>
          <w:szCs w:val="26"/>
        </w:rPr>
        <w:tab/>
      </w:r>
      <w:r w:rsidRPr="00DA0992">
        <w:rPr>
          <w:sz w:val="24"/>
          <w:szCs w:val="24"/>
        </w:rPr>
        <w:t>изложить в следующей редакции:</w:t>
      </w:r>
    </w:p>
    <w:p w:rsidR="00680C94" w:rsidRPr="00DA0992" w:rsidRDefault="00680C94" w:rsidP="00680C94">
      <w:pPr>
        <w:jc w:val="both"/>
        <w:rPr>
          <w:sz w:val="24"/>
          <w:szCs w:val="24"/>
        </w:rPr>
      </w:pPr>
    </w:p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2"/>
      </w:tblGrid>
      <w:tr w:rsidR="00680C94" w:rsidRPr="00DA0992" w:rsidTr="008F5F52">
        <w:trPr>
          <w:trHeight w:val="239"/>
        </w:trPr>
        <w:tc>
          <w:tcPr>
            <w:tcW w:w="1985" w:type="dxa"/>
            <w:vMerge w:val="restart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Pr="00DA0992">
              <w:t xml:space="preserve">Объемы и источники финансирования </w:t>
            </w:r>
            <w:r>
              <w:t xml:space="preserve">подпрограммы </w:t>
            </w: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506,0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19 978,6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2474,3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3145,5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3360,8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4 556,8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957A45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20 484,6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2 555,3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3 226,5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3 483,8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4 679,8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3 269,6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3 269,6»</w:t>
            </w:r>
          </w:p>
        </w:tc>
      </w:tr>
    </w:tbl>
    <w:p w:rsidR="00680C94" w:rsidRDefault="00680C94" w:rsidP="00680C94">
      <w:pPr>
        <w:pStyle w:val="aa"/>
        <w:spacing w:line="276" w:lineRule="auto"/>
        <w:ind w:firstLine="567"/>
        <w:jc w:val="both"/>
        <w:rPr>
          <w:sz w:val="24"/>
          <w:szCs w:val="24"/>
        </w:rPr>
      </w:pPr>
    </w:p>
    <w:p w:rsidR="00680C94" w:rsidRPr="00DA0992" w:rsidRDefault="00680C94" w:rsidP="00680C94">
      <w:pPr>
        <w:pStyle w:val="aa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A0992">
        <w:rPr>
          <w:sz w:val="24"/>
          <w:szCs w:val="24"/>
        </w:rPr>
        <w:t xml:space="preserve"> </w:t>
      </w:r>
      <w:r w:rsidRPr="00495BD3">
        <w:rPr>
          <w:sz w:val="24"/>
          <w:szCs w:val="24"/>
        </w:rPr>
        <w:t xml:space="preserve">абзацы </w:t>
      </w:r>
      <w:r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 xml:space="preserve">а </w:t>
      </w:r>
      <w:r w:rsidRPr="00DA0992">
        <w:rPr>
          <w:sz w:val="24"/>
          <w:szCs w:val="24"/>
        </w:rPr>
        <w:t xml:space="preserve">4. «Ресурсное обеспечение </w:t>
      </w:r>
      <w:r>
        <w:rPr>
          <w:sz w:val="24"/>
          <w:szCs w:val="24"/>
        </w:rPr>
        <w:t>п</w:t>
      </w:r>
      <w:r w:rsidRPr="00DA0992">
        <w:rPr>
          <w:sz w:val="24"/>
          <w:szCs w:val="24"/>
        </w:rPr>
        <w:t>одпрограммы» изложить в следующей редакции:</w:t>
      </w:r>
    </w:p>
    <w:p w:rsidR="00680C94" w:rsidRPr="00495BD3" w:rsidRDefault="00680C94" w:rsidP="00680C94">
      <w:pPr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>«</w:t>
      </w:r>
      <w:r>
        <w:rPr>
          <w:sz w:val="24"/>
          <w:szCs w:val="24"/>
        </w:rPr>
        <w:t>Общий объем финансирования под</w:t>
      </w:r>
      <w:r w:rsidRPr="00495BD3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 xml:space="preserve">на период с 2022 года по 2027 годы </w:t>
      </w:r>
      <w:r w:rsidRPr="00495BD3">
        <w:rPr>
          <w:sz w:val="24"/>
          <w:szCs w:val="24"/>
        </w:rPr>
        <w:t xml:space="preserve">составит </w:t>
      </w:r>
      <w:r w:rsidRPr="00C12799">
        <w:rPr>
          <w:sz w:val="24"/>
          <w:szCs w:val="24"/>
        </w:rPr>
        <w:t>20 </w:t>
      </w:r>
      <w:r>
        <w:rPr>
          <w:sz w:val="24"/>
          <w:szCs w:val="24"/>
        </w:rPr>
        <w:t>4</w:t>
      </w:r>
      <w:r w:rsidRPr="00C12799">
        <w:rPr>
          <w:sz w:val="24"/>
          <w:szCs w:val="24"/>
        </w:rPr>
        <w:t xml:space="preserve">84,6 </w:t>
      </w:r>
      <w:r w:rsidRPr="00495BD3">
        <w:rPr>
          <w:sz w:val="24"/>
          <w:szCs w:val="24"/>
        </w:rPr>
        <w:t>тыс. руб., в том числе:</w:t>
      </w:r>
    </w:p>
    <w:p w:rsidR="00680C94" w:rsidRPr="00C12799" w:rsidRDefault="00680C94" w:rsidP="00680C94">
      <w:pPr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 на 2022 год – </w:t>
      </w:r>
      <w:r w:rsidRPr="00C12799">
        <w:rPr>
          <w:sz w:val="24"/>
          <w:szCs w:val="24"/>
        </w:rPr>
        <w:t>2 555,3 тыс. руб.;</w:t>
      </w:r>
    </w:p>
    <w:p w:rsidR="00680C94" w:rsidRPr="00C12799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2023 год – 3 226,5 тыс. руб.;</w:t>
      </w:r>
    </w:p>
    <w:p w:rsidR="00680C94" w:rsidRPr="00C12799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2024 год – 3 483,8 тыс. руб.;</w:t>
      </w:r>
    </w:p>
    <w:p w:rsidR="00680C94" w:rsidRDefault="00680C94" w:rsidP="00680C94">
      <w:pPr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2025 год – 4 </w:t>
      </w:r>
      <w:r>
        <w:rPr>
          <w:sz w:val="24"/>
          <w:szCs w:val="24"/>
        </w:rPr>
        <w:t>6</w:t>
      </w:r>
      <w:r w:rsidRPr="00C12799">
        <w:rPr>
          <w:sz w:val="24"/>
          <w:szCs w:val="24"/>
        </w:rPr>
        <w:t>79,8</w:t>
      </w:r>
      <w:r>
        <w:rPr>
          <w:sz w:val="24"/>
          <w:szCs w:val="24"/>
        </w:rPr>
        <w:t xml:space="preserve"> тыс. руб.</w:t>
      </w:r>
      <w:proofErr w:type="gramStart"/>
      <w:r>
        <w:rPr>
          <w:sz w:val="24"/>
          <w:szCs w:val="24"/>
        </w:rPr>
        <w:t>;»</w:t>
      </w:r>
      <w:proofErr w:type="gramEnd"/>
      <w:r>
        <w:rPr>
          <w:sz w:val="24"/>
          <w:szCs w:val="24"/>
        </w:rPr>
        <w:t>.</w:t>
      </w:r>
    </w:p>
    <w:p w:rsidR="00680C94" w:rsidRPr="00BA1B39" w:rsidRDefault="00680C94" w:rsidP="00680C94">
      <w:pPr>
        <w:pStyle w:val="aa"/>
        <w:rPr>
          <w:sz w:val="24"/>
          <w:szCs w:val="24"/>
        </w:rPr>
      </w:pPr>
      <w:r w:rsidRPr="00BA1B39">
        <w:rPr>
          <w:sz w:val="24"/>
          <w:szCs w:val="24"/>
        </w:rPr>
        <w:t xml:space="preserve">        3. В паспорте подпрограммы «Профилактика терроризма»</w:t>
      </w:r>
      <w:r>
        <w:rPr>
          <w:sz w:val="24"/>
          <w:szCs w:val="24"/>
        </w:rPr>
        <w:t>:</w:t>
      </w:r>
      <w:r w:rsidRPr="00BA1B39">
        <w:rPr>
          <w:sz w:val="24"/>
          <w:szCs w:val="24"/>
        </w:rPr>
        <w:t xml:space="preserve"> </w:t>
      </w:r>
    </w:p>
    <w:p w:rsidR="00680C94" w:rsidRPr="00BA1B39" w:rsidRDefault="00680C94" w:rsidP="00680C94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A1B39">
        <w:rPr>
          <w:sz w:val="24"/>
          <w:szCs w:val="24"/>
        </w:rPr>
        <w:t>1) строку: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1"/>
      </w:tblGrid>
      <w:tr w:rsidR="00680C94" w:rsidRPr="00DA0992" w:rsidTr="008F5F52">
        <w:trPr>
          <w:trHeight w:val="239"/>
        </w:trPr>
        <w:tc>
          <w:tcPr>
            <w:tcW w:w="1985" w:type="dxa"/>
            <w:vMerge w:val="restart"/>
            <w:hideMark/>
          </w:tcPr>
          <w:p w:rsidR="00680C94" w:rsidRDefault="00680C94" w:rsidP="008F5F52">
            <w:pPr>
              <w:jc w:val="center"/>
            </w:pPr>
            <w:r>
              <w:t>«</w:t>
            </w:r>
            <w:r w:rsidRPr="00DA0992">
              <w:t xml:space="preserve">Объемы и источники финансирования </w:t>
            </w:r>
          </w:p>
          <w:p w:rsidR="00680C94" w:rsidRDefault="00680C94" w:rsidP="008F5F52">
            <w:pPr>
              <w:jc w:val="center"/>
            </w:pPr>
            <w:r>
              <w:t>подпрограммы</w:t>
            </w:r>
          </w:p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1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599,1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 xml:space="preserve"> 50,</w:t>
            </w:r>
            <w:r w:rsidRPr="00C86A79">
              <w:t>0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50,0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177,1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178,0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72,0</w:t>
            </w:r>
          </w:p>
        </w:tc>
        <w:tc>
          <w:tcPr>
            <w:tcW w:w="991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1 519,9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25.5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790,4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44,8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657,8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0,7</w:t>
            </w:r>
          </w:p>
        </w:tc>
        <w:tc>
          <w:tcPr>
            <w:tcW w:w="991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0,7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1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2 119,0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75.5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840,4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221,9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835,8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72,7</w:t>
            </w:r>
          </w:p>
        </w:tc>
        <w:tc>
          <w:tcPr>
            <w:tcW w:w="991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72,7»</w:t>
            </w:r>
          </w:p>
        </w:tc>
      </w:tr>
    </w:tbl>
    <w:p w:rsidR="00680C94" w:rsidRPr="00DA0992" w:rsidRDefault="00680C94" w:rsidP="00680C94">
      <w:pPr>
        <w:pStyle w:val="aa"/>
        <w:ind w:firstLine="720"/>
        <w:jc w:val="both"/>
        <w:rPr>
          <w:b/>
          <w:bCs/>
          <w:sz w:val="26"/>
          <w:szCs w:val="26"/>
        </w:rPr>
      </w:pPr>
    </w:p>
    <w:p w:rsidR="00680C94" w:rsidRDefault="00680C94" w:rsidP="00680C94">
      <w:pPr>
        <w:jc w:val="both"/>
        <w:rPr>
          <w:sz w:val="24"/>
          <w:szCs w:val="24"/>
        </w:rPr>
      </w:pPr>
      <w:r w:rsidRPr="00DA0992">
        <w:rPr>
          <w:sz w:val="26"/>
          <w:szCs w:val="26"/>
        </w:rPr>
        <w:tab/>
      </w:r>
      <w:r w:rsidRPr="00DA0992">
        <w:rPr>
          <w:sz w:val="24"/>
          <w:szCs w:val="24"/>
        </w:rPr>
        <w:t>изложить в следующей редакции:</w:t>
      </w:r>
    </w:p>
    <w:p w:rsidR="00680C94" w:rsidRPr="00DA0992" w:rsidRDefault="00680C94" w:rsidP="00680C94">
      <w:pPr>
        <w:jc w:val="both"/>
        <w:rPr>
          <w:sz w:val="24"/>
          <w:szCs w:val="24"/>
        </w:rPr>
      </w:pPr>
    </w:p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2"/>
      </w:tblGrid>
      <w:tr w:rsidR="00680C94" w:rsidRPr="00DA0992" w:rsidTr="008F5F52">
        <w:trPr>
          <w:trHeight w:val="239"/>
        </w:trPr>
        <w:tc>
          <w:tcPr>
            <w:tcW w:w="1985" w:type="dxa"/>
            <w:vMerge w:val="restart"/>
            <w:hideMark/>
          </w:tcPr>
          <w:p w:rsidR="00680C94" w:rsidRDefault="00680C94" w:rsidP="008F5F52">
            <w:pPr>
              <w:jc w:val="center"/>
            </w:pPr>
            <w:r>
              <w:t>«</w:t>
            </w:r>
            <w:r w:rsidRPr="00DA0992">
              <w:t xml:space="preserve">Объемы и источники финансирования </w:t>
            </w:r>
          </w:p>
          <w:p w:rsidR="00680C94" w:rsidRDefault="00680C94" w:rsidP="008F5F52">
            <w:pPr>
              <w:jc w:val="center"/>
            </w:pPr>
            <w:r>
              <w:t>подпрограммы</w:t>
            </w:r>
          </w:p>
          <w:p w:rsidR="00680C94" w:rsidRPr="00DA0992" w:rsidRDefault="00680C94" w:rsidP="008F5F52">
            <w:pPr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680C94" w:rsidRPr="00DA0992" w:rsidRDefault="00680C94" w:rsidP="008F5F52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680C94" w:rsidRPr="00DA0992" w:rsidRDefault="00680C94" w:rsidP="008F5F52">
            <w:pPr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F65B99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599,1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 xml:space="preserve"> 50,</w:t>
            </w:r>
            <w:r w:rsidRPr="00C86A79">
              <w:t>0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50,0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177,1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178,0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72,0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1 516,6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25.5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790,4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44,8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654,5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0,7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0,7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  <w:hideMark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680C94" w:rsidRDefault="00680C94" w:rsidP="008F5F52">
            <w:pPr>
              <w:jc w:val="right"/>
            </w:pPr>
            <w:r w:rsidRPr="00E17BAD">
              <w:t>0,0</w:t>
            </w:r>
          </w:p>
        </w:tc>
      </w:tr>
      <w:tr w:rsidR="00680C94" w:rsidRPr="00DA0992" w:rsidTr="008F5F52">
        <w:trPr>
          <w:trHeight w:val="239"/>
        </w:trPr>
        <w:tc>
          <w:tcPr>
            <w:tcW w:w="1985" w:type="dxa"/>
            <w:vMerge/>
          </w:tcPr>
          <w:p w:rsidR="00680C94" w:rsidRPr="00DA0992" w:rsidRDefault="00680C94" w:rsidP="008F5F52">
            <w:pPr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680C94" w:rsidRPr="00DA0992" w:rsidRDefault="00680C94" w:rsidP="008F5F52">
            <w:pPr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2 115,7</w:t>
            </w:r>
          </w:p>
        </w:tc>
        <w:tc>
          <w:tcPr>
            <w:tcW w:w="984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75.5</w:t>
            </w:r>
          </w:p>
        </w:tc>
        <w:tc>
          <w:tcPr>
            <w:tcW w:w="993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>
              <w:t>840,4</w:t>
            </w:r>
          </w:p>
        </w:tc>
        <w:tc>
          <w:tcPr>
            <w:tcW w:w="992" w:type="dxa"/>
            <w:vAlign w:val="center"/>
            <w:hideMark/>
          </w:tcPr>
          <w:p w:rsidR="00680C94" w:rsidRPr="00C86A79" w:rsidRDefault="00680C94" w:rsidP="008F5F52">
            <w:pPr>
              <w:jc w:val="right"/>
            </w:pPr>
            <w:r w:rsidRPr="00C86A79">
              <w:t xml:space="preserve"> </w:t>
            </w:r>
            <w:r>
              <w:t>221,9</w:t>
            </w:r>
          </w:p>
        </w:tc>
        <w:tc>
          <w:tcPr>
            <w:tcW w:w="993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832,5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72,7</w:t>
            </w:r>
          </w:p>
        </w:tc>
        <w:tc>
          <w:tcPr>
            <w:tcW w:w="992" w:type="dxa"/>
            <w:vAlign w:val="center"/>
          </w:tcPr>
          <w:p w:rsidR="00680C94" w:rsidRPr="00C86A79" w:rsidRDefault="00680C94" w:rsidP="008F5F52">
            <w:pPr>
              <w:jc w:val="right"/>
            </w:pPr>
            <w:r>
              <w:t>72,7»</w:t>
            </w:r>
          </w:p>
        </w:tc>
      </w:tr>
    </w:tbl>
    <w:p w:rsidR="00680C94" w:rsidRDefault="00680C94" w:rsidP="00680C94">
      <w:pPr>
        <w:rPr>
          <w:sz w:val="24"/>
          <w:szCs w:val="24"/>
        </w:rPr>
      </w:pPr>
    </w:p>
    <w:p w:rsidR="00680C94" w:rsidRPr="00DA0992" w:rsidRDefault="00680C94" w:rsidP="00680C94">
      <w:pPr>
        <w:pStyle w:val="aa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A0992">
        <w:rPr>
          <w:sz w:val="24"/>
          <w:szCs w:val="24"/>
        </w:rPr>
        <w:t xml:space="preserve"> </w:t>
      </w:r>
      <w:r w:rsidRPr="00495BD3">
        <w:rPr>
          <w:sz w:val="24"/>
          <w:szCs w:val="24"/>
        </w:rPr>
        <w:t xml:space="preserve">абзацы </w:t>
      </w:r>
      <w:r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 xml:space="preserve">а </w:t>
      </w:r>
      <w:r w:rsidRPr="00DA0992">
        <w:rPr>
          <w:sz w:val="24"/>
          <w:szCs w:val="24"/>
        </w:rPr>
        <w:t xml:space="preserve">4. «Ресурсное обеспечение </w:t>
      </w:r>
      <w:r>
        <w:rPr>
          <w:sz w:val="24"/>
          <w:szCs w:val="24"/>
        </w:rPr>
        <w:t>п</w:t>
      </w:r>
      <w:r w:rsidRPr="00DA0992">
        <w:rPr>
          <w:sz w:val="24"/>
          <w:szCs w:val="24"/>
        </w:rPr>
        <w:t>одпрограммы» изложить в следующей редакции:</w:t>
      </w:r>
    </w:p>
    <w:p w:rsidR="00680C94" w:rsidRPr="00C21AF4" w:rsidRDefault="00680C94" w:rsidP="00680C94">
      <w:pPr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>«</w:t>
      </w:r>
      <w:r>
        <w:rPr>
          <w:sz w:val="24"/>
          <w:szCs w:val="24"/>
        </w:rPr>
        <w:t>Общий объем финансирования под</w:t>
      </w:r>
      <w:r w:rsidRPr="00495BD3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 xml:space="preserve">на период с 2022 года по 2027 годы </w:t>
      </w:r>
      <w:r w:rsidRPr="00C21AF4">
        <w:rPr>
          <w:sz w:val="24"/>
          <w:szCs w:val="24"/>
        </w:rPr>
        <w:t>составит 2 11</w:t>
      </w:r>
      <w:r>
        <w:rPr>
          <w:sz w:val="24"/>
          <w:szCs w:val="24"/>
        </w:rPr>
        <w:t>5</w:t>
      </w:r>
      <w:r w:rsidRPr="00C21AF4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C21AF4">
        <w:rPr>
          <w:sz w:val="24"/>
          <w:szCs w:val="24"/>
        </w:rPr>
        <w:t xml:space="preserve"> тыс. руб., в том числе:</w:t>
      </w:r>
    </w:p>
    <w:p w:rsidR="00680C94" w:rsidRPr="00C21AF4" w:rsidRDefault="00680C94" w:rsidP="00680C94">
      <w:pPr>
        <w:ind w:firstLine="360"/>
        <w:rPr>
          <w:sz w:val="24"/>
          <w:szCs w:val="24"/>
        </w:rPr>
      </w:pPr>
      <w:r w:rsidRPr="00C21AF4">
        <w:rPr>
          <w:sz w:val="24"/>
          <w:szCs w:val="24"/>
        </w:rPr>
        <w:t xml:space="preserve">  на 2022 год – 75,5 тыс. руб.;</w:t>
      </w:r>
    </w:p>
    <w:p w:rsidR="00680C94" w:rsidRPr="00C21AF4" w:rsidRDefault="00680C94" w:rsidP="00680C94">
      <w:pPr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2023 год – 840,4 тыс. руб.; </w:t>
      </w:r>
    </w:p>
    <w:p w:rsidR="00680C94" w:rsidRPr="00C21AF4" w:rsidRDefault="00680C94" w:rsidP="00680C94">
      <w:pPr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2024 год – 221,9 тыс. руб.;</w:t>
      </w:r>
    </w:p>
    <w:p w:rsidR="00680C94" w:rsidRPr="00C21AF4" w:rsidRDefault="00680C94" w:rsidP="00680C94">
      <w:pPr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2025 год – </w:t>
      </w:r>
      <w:r>
        <w:rPr>
          <w:sz w:val="24"/>
          <w:szCs w:val="24"/>
        </w:rPr>
        <w:t>832,5</w:t>
      </w:r>
      <w:r w:rsidRPr="00C21AF4">
        <w:rPr>
          <w:sz w:val="24"/>
          <w:szCs w:val="24"/>
        </w:rPr>
        <w:t xml:space="preserve"> тыс. руб.</w:t>
      </w:r>
      <w:proofErr w:type="gramStart"/>
      <w:r w:rsidRPr="00C21AF4">
        <w:rPr>
          <w:sz w:val="24"/>
          <w:szCs w:val="24"/>
        </w:rPr>
        <w:t>;»</w:t>
      </w:r>
      <w:proofErr w:type="gramEnd"/>
      <w:r w:rsidRPr="00C21AF4">
        <w:rPr>
          <w:sz w:val="24"/>
          <w:szCs w:val="24"/>
        </w:rPr>
        <w:t>.</w:t>
      </w:r>
    </w:p>
    <w:p w:rsidR="00680C94" w:rsidRDefault="00680C94" w:rsidP="00680C94">
      <w:pPr>
        <w:rPr>
          <w:sz w:val="24"/>
          <w:szCs w:val="24"/>
        </w:rPr>
      </w:pPr>
    </w:p>
    <w:p w:rsidR="00680C94" w:rsidRPr="00495BD3" w:rsidRDefault="00680C94" w:rsidP="00680C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 </w:t>
      </w:r>
      <w:r w:rsidRPr="00495BD3">
        <w:rPr>
          <w:sz w:val="24"/>
          <w:szCs w:val="24"/>
        </w:rPr>
        <w:t xml:space="preserve">Таблицу </w:t>
      </w:r>
      <w:r>
        <w:rPr>
          <w:sz w:val="24"/>
          <w:szCs w:val="24"/>
        </w:rPr>
        <w:t>3</w:t>
      </w:r>
      <w:r w:rsidRPr="00495BD3">
        <w:rPr>
          <w:sz w:val="24"/>
          <w:szCs w:val="24"/>
        </w:rPr>
        <w:t xml:space="preserve"> «Ресурсное обеспечение реализации муниципальной программы за счет средств бюджета муниципального образования» изложить </w:t>
      </w:r>
      <w:r>
        <w:rPr>
          <w:sz w:val="24"/>
          <w:szCs w:val="24"/>
        </w:rPr>
        <w:t xml:space="preserve">в редакции </w:t>
      </w:r>
      <w:r w:rsidRPr="00495BD3">
        <w:rPr>
          <w:sz w:val="24"/>
          <w:szCs w:val="24"/>
        </w:rPr>
        <w:t>согласно приложению 1 к изменениям в муниципальную программу «</w:t>
      </w:r>
      <w:r w:rsidRPr="00917AA4">
        <w:rPr>
          <w:sz w:val="24"/>
          <w:szCs w:val="24"/>
        </w:rPr>
        <w:t xml:space="preserve">Обеспечение безопасности граждан на территории </w:t>
      </w:r>
      <w:r>
        <w:rPr>
          <w:sz w:val="24"/>
          <w:szCs w:val="24"/>
        </w:rPr>
        <w:t>Бежаницкого муниципального округа»</w:t>
      </w:r>
      <w:r w:rsidRPr="00495BD3">
        <w:rPr>
          <w:sz w:val="24"/>
          <w:szCs w:val="24"/>
        </w:rPr>
        <w:t>.</w:t>
      </w:r>
    </w:p>
    <w:p w:rsidR="00680C94" w:rsidRDefault="00680C94" w:rsidP="00680C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</w:t>
      </w:r>
      <w:r w:rsidRPr="00495BD3">
        <w:rPr>
          <w:sz w:val="24"/>
          <w:szCs w:val="24"/>
        </w:rPr>
        <w:t xml:space="preserve">. Таблицу </w:t>
      </w:r>
      <w:r>
        <w:rPr>
          <w:sz w:val="24"/>
          <w:szCs w:val="24"/>
        </w:rPr>
        <w:t>4</w:t>
      </w:r>
      <w:r w:rsidRPr="00495BD3">
        <w:rPr>
          <w:sz w:val="24"/>
          <w:szCs w:val="24"/>
        </w:rPr>
        <w:t xml:space="preserve"> «Прогнозная (справочная) оценка ресурсного обеспечения реализации муниципальной программы за счет всех источников финансирования» изложить </w:t>
      </w:r>
      <w:r>
        <w:rPr>
          <w:sz w:val="24"/>
          <w:szCs w:val="24"/>
        </w:rPr>
        <w:t xml:space="preserve">в редакции </w:t>
      </w:r>
      <w:r w:rsidRPr="00495BD3">
        <w:rPr>
          <w:sz w:val="24"/>
          <w:szCs w:val="24"/>
        </w:rPr>
        <w:t>согласно приложению 2 к изменениям в муниципальную программу «</w:t>
      </w:r>
      <w:r w:rsidRPr="00917AA4">
        <w:rPr>
          <w:sz w:val="24"/>
          <w:szCs w:val="24"/>
        </w:rPr>
        <w:t xml:space="preserve">Обеспечение безопасности граждан на территории </w:t>
      </w:r>
      <w:r>
        <w:rPr>
          <w:sz w:val="24"/>
          <w:szCs w:val="24"/>
        </w:rPr>
        <w:t>Бежаницкого муниципального округа</w:t>
      </w:r>
      <w:r>
        <w:rPr>
          <w:sz w:val="24"/>
          <w:szCs w:val="24"/>
        </w:rPr>
        <w:t>.</w:t>
      </w:r>
    </w:p>
    <w:p w:rsidR="00680C94" w:rsidRPr="00DA0992" w:rsidRDefault="00680C94" w:rsidP="00680C94">
      <w:pPr>
        <w:jc w:val="both"/>
        <w:rPr>
          <w:sz w:val="24"/>
          <w:szCs w:val="24"/>
        </w:rPr>
        <w:sectPr w:rsidR="00680C94" w:rsidRPr="00DA0992" w:rsidSect="004B3CD3">
          <w:pgSz w:w="11906" w:h="16838"/>
          <w:pgMar w:top="567" w:right="851" w:bottom="426" w:left="1135" w:header="720" w:footer="720" w:gutter="0"/>
          <w:cols w:space="720"/>
          <w:docGrid w:linePitch="600" w:charSpace="40960"/>
        </w:sectPr>
      </w:pPr>
    </w:p>
    <w:tbl>
      <w:tblPr>
        <w:tblW w:w="1516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2835"/>
        <w:gridCol w:w="284"/>
        <w:gridCol w:w="992"/>
        <w:gridCol w:w="1134"/>
        <w:gridCol w:w="1134"/>
        <w:gridCol w:w="1134"/>
        <w:gridCol w:w="1134"/>
        <w:gridCol w:w="1134"/>
        <w:gridCol w:w="1559"/>
      </w:tblGrid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16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Default="00A44FC2" w:rsidP="008F5F52">
            <w:pPr>
              <w:pStyle w:val="aa"/>
              <w:jc w:val="right"/>
            </w:pPr>
            <w:r>
              <w:t>Приложение 1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                             к изменениям в муниципальную программу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             «Обеспечение безопасности граждан на территории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Бежаницкого муниципального округа» </w:t>
            </w:r>
          </w:p>
          <w:p w:rsidR="00A44FC2" w:rsidRPr="00770A20" w:rsidRDefault="00A44FC2" w:rsidP="008F5F52">
            <w:pPr>
              <w:ind w:firstLine="720"/>
              <w:jc w:val="right"/>
            </w:pPr>
            <w:r>
              <w:t>«Таблица 3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b/>
                <w:bCs/>
                <w:color w:val="00000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 xml:space="preserve">Обеспечение безопасности граждан на территории Бежаницкого муниципального округа              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5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Расходы (рублей), годы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Муниципальная программа «Обеспечение безопасности граждан на территории Бе</w:t>
            </w:r>
            <w:r>
              <w:rPr>
                <w:color w:val="000000"/>
              </w:rPr>
              <w:t>жаницкого муниципального округа</w:t>
            </w:r>
            <w:r w:rsidRPr="00EB6183">
              <w:rPr>
                <w:color w:val="000000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2 509 846.21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3 945 838.93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3 415 585.34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5 221 293.18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3 221 306.22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3 221 306.22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21 535 176.10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2 087 768.21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2 416 673.41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2 864 295.34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3 285 797.98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15 631 989.48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422 078.00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1 529 165.52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551 290.00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1 935 495.20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5 903 186.62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2 474 341.16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3 145 484.45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3 360 796.45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4 556 773.68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3 220 578.95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3 220 578.95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19 978 553.64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2 062 263.16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2 388 168.36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2 829 506.45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2 938 000.00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15 193 937.97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1 618 773.68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4 784 615.67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2 454 341.16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3 060 984.45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3 340 796.45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4 506 773.68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3 220 578.95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3 220 578.95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19 804 053.64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2 042 263.16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2 303 668.36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2 809 506.45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15 019 437.97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1 618 773.68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732 578.95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4 784 615.67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2 038 000.00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2 888 000.00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2 488 000.00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15 004 437.97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583 300.00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201 000.00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2 685 984.09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529 000.00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2 087 000.00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</w:t>
            </w:r>
            <w:proofErr w:type="spellStart"/>
            <w:r w:rsidRPr="00EB6183">
              <w:rPr>
                <w:color w:val="000000"/>
              </w:rPr>
              <w:t>Софинансирование</w:t>
            </w:r>
            <w:proofErr w:type="spellEnd"/>
            <w:r w:rsidRPr="00EB6183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1.1.7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</w:t>
            </w:r>
            <w:proofErr w:type="spellStart"/>
            <w:r w:rsidRPr="00EB6183">
              <w:rPr>
                <w:color w:val="000000"/>
              </w:rPr>
              <w:t>Софинансирование</w:t>
            </w:r>
            <w:proofErr w:type="spellEnd"/>
            <w:r w:rsidRPr="00EB6183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2 578.95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11 631.58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174 500.00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174 500.00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1.2.1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174 500.00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790 354.48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654 519.50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1 516 622.46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347 797.98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438 051.51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306 721.52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1 078 570.95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780 354.48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639 519.50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1 469 622.46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332 797.98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391 051.51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306 721.52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1 078 570.95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75 000.00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310 000.00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296 721.52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1 058 570.95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2.1.6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</w:t>
            </w:r>
            <w:proofErr w:type="spellStart"/>
            <w:r w:rsidRPr="00EB6183">
              <w:rPr>
                <w:color w:val="000000"/>
              </w:rPr>
              <w:t>Софинансирование</w:t>
            </w:r>
            <w:proofErr w:type="spellEnd"/>
            <w:r w:rsidRPr="00EB6183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727.27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6 051.51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47 000.00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47 000.00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2.2.1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47 000.00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40 000.00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3.1.1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183">
              <w:rPr>
                <w:color w:val="000000"/>
              </w:rPr>
              <w:t>40 000.00</w:t>
            </w:r>
            <w:r>
              <w:rPr>
                <w:color w:val="000000"/>
              </w:rPr>
              <w:t>»</w:t>
            </w:r>
          </w:p>
        </w:tc>
      </w:tr>
      <w:tr w:rsidR="00A44FC2" w:rsidRPr="00EB6183" w:rsidTr="008F5F5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B6183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/>
    <w:p w:rsidR="00A44FC2" w:rsidRDefault="00A44FC2" w:rsidP="00A44FC2">
      <w:pPr>
        <w:rPr>
          <w:rFonts w:ascii="Arial" w:hAnsi="Arial" w:cs="Arial"/>
          <w:sz w:val="2"/>
          <w:szCs w:val="2"/>
        </w:rPr>
      </w:pPr>
    </w:p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268"/>
        <w:gridCol w:w="1984"/>
        <w:gridCol w:w="1276"/>
        <w:gridCol w:w="992"/>
        <w:gridCol w:w="1134"/>
        <w:gridCol w:w="1134"/>
        <w:gridCol w:w="992"/>
        <w:gridCol w:w="993"/>
        <w:gridCol w:w="1275"/>
      </w:tblGrid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Default="00A44FC2" w:rsidP="008F5F52">
            <w:pPr>
              <w:pStyle w:val="aa"/>
              <w:jc w:val="right"/>
            </w:pPr>
            <w:r>
              <w:t>Приложение 2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                             к изменениям в муниципальную программу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             «Обеспечение безопасности граждан на территории</w:t>
            </w:r>
          </w:p>
          <w:p w:rsidR="00A44FC2" w:rsidRDefault="00A44FC2" w:rsidP="008F5F52">
            <w:pPr>
              <w:pStyle w:val="aa"/>
              <w:jc w:val="right"/>
            </w:pPr>
            <w:r>
              <w:t xml:space="preserve">Бежаницкого муниципального округа» </w:t>
            </w:r>
          </w:p>
          <w:p w:rsidR="00A44FC2" w:rsidRPr="00C07D2E" w:rsidRDefault="00A44FC2" w:rsidP="008F5F52">
            <w:pPr>
              <w:ind w:firstLine="720"/>
              <w:jc w:val="right"/>
            </w:pPr>
            <w:r>
              <w:t>«Таблица 4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b/>
                <w:bCs/>
                <w:color w:val="000000"/>
              </w:rPr>
            </w:pPr>
            <w:r w:rsidRPr="00E432EB">
              <w:rPr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b/>
                <w:bCs/>
                <w:color w:val="000000"/>
              </w:rPr>
              <w:t>ПРОГРАММЫ ЗА СЧЕТ ВСЕХ ИСТОЧНИКОВ ФИНАНСИРОВАНИЯ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 xml:space="preserve">Обеспечение безопасности граждан на территории Бежаницкого муниципального округа             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Источник финансирования</w:t>
            </w:r>
          </w:p>
        </w:tc>
        <w:tc>
          <w:tcPr>
            <w:tcW w:w="77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Расходы (рублей), годы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2026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2027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Муниципальная программа «Обеспечение безопасности граждан на территории Бежаницкого муниципального округа»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2 640 846.21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4 076 838.93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3 715 685.34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5 522 293.18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3 342 306.22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3 342 306.22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22 640 276.10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131 000.00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300 100.00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121 000.00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1 105 100.00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2 509 846.21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3 945 838.93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3 415 585.34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5 221 293.18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3 221 306.22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3 221 306.22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21 535 176.10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2 218 768.21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2 547 673.41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3 164 395.34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3 463 797.98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2 560 727.27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2 560 727.27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16 516 089.48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131 000.00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300 100.00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884 100.00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2 087 768.21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2 416 673.41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2 864 295.34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3 285 797.98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15 631 989.48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422 078.00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1 529 165.52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551 290.00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2 058 495.20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6 124 186.62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422 078.00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1 529 165.52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551 290.00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1 935 495.20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5 903 186.62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2 555 341.16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3 226 484.45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3 483 796.45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4 679 773.68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3 269 578.95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3 269 578.95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20 484 553.64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506 000.00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2 474 341.16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3 145 484.45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3 360 796.45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4 556 773.68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3 220 578.95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3 220 578.95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19 978 553.64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2 143 263.16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2 469 168.36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2 952 506.45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2 938 000.00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15 478 937.97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285 000.00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2 062 263.16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2 388 168.36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2 829 506.45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2 938 000.00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15 193 937.97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1 741 773.68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5 005 615.67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1 618 773.68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4 784 615.67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2 535 341.16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3 141 984.45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3 463 796.45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4 629 773.68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3 269 578.95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3 269 578.95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20 310 053.64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506 000.00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2 454 341.16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3 060 984.45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3 340 796.45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4 506 773.68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3 220 578.95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3 220 578.95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19 804 053.64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2 123 263.16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2 384 668.36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2 932 506.45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15 304 437.97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285 000.00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2 042 263.16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2 303 668.36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2 809 506.45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15 019 437.97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1 741 773.68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5 005 615.67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1 618 773.68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4 784 615.67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15 004 437.97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15 004 437.97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15 004 437.97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2 038 000.00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2 888 000.00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15 004 437.97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1.1.2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583 300.00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2 685 984.09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583 300.00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2 685 984.09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583 300.00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2 685 984.09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412 078.00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583 300.00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2 685 984.09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1.1.3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506 000.00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506 000.00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285 000.00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285 000.00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123 000.00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1.1.4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1 029 000.00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2 087 000.00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1 029 000.00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2 087 000.00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1 029 000.00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2 087 000.00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1 029 000.00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2 087 000.00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1.1.5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</w:t>
            </w:r>
            <w:proofErr w:type="spellStart"/>
            <w:r w:rsidRPr="00E432EB">
              <w:rPr>
                <w:color w:val="000000"/>
              </w:rPr>
              <w:t>Софинансирование</w:t>
            </w:r>
            <w:proofErr w:type="spellEnd"/>
            <w:r w:rsidRPr="00E432EB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26 631.58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26 631.58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11 631.58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6 473.68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11 631.58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1.2.1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174 500.00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840 354.48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221 888.89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832 519.50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2 115 722.46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790 354.48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654 519.50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1 516 622.46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211 888.89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525 797.98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1 037 151.51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347 797.98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438 051.51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1 078 570.95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1 078 570.95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830 354.48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209 888.89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817 519.50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2 068 722.46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780 354.48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639 519.50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1 469 622.46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199 888.89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510 797.98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990 151.51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332 797.98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391 051.51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1 078 570.95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306 721.52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1 078 570.95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21 000.00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75 000.00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2.1.2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330 000.00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320 000.00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330 000.00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310 000.00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310 000.00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2.1.3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«Развитие и совершенствование института добровольных народных дружин»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178 000.00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599 100.00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2.1.4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296 721.52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1 058 570.95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296 721.52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1 058 570.95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296 721.52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1 058 570.95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296 721.52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1 058 570.95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2.1.5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</w:t>
            </w:r>
            <w:proofErr w:type="spellStart"/>
            <w:r w:rsidRPr="00E432EB">
              <w:rPr>
                <w:color w:val="000000"/>
              </w:rPr>
              <w:t>Софинансирование</w:t>
            </w:r>
            <w:proofErr w:type="spellEnd"/>
            <w:r w:rsidRPr="00E432EB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1 797.98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6 051.51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2.2.1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47 000.00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3.1.1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40 000.00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2EB">
              <w:rPr>
                <w:color w:val="000000"/>
              </w:rPr>
              <w:t>0.00</w:t>
            </w:r>
            <w:r>
              <w:rPr>
                <w:color w:val="000000"/>
              </w:rPr>
              <w:t>»</w:t>
            </w:r>
          </w:p>
        </w:tc>
      </w:tr>
      <w:tr w:rsidR="00A44FC2" w:rsidRPr="00E432EB" w:rsidTr="008F5F5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4FC2" w:rsidRPr="00E432EB" w:rsidRDefault="00A44FC2" w:rsidP="008F5F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4FC2" w:rsidRDefault="00A44FC2" w:rsidP="00A44FC2"/>
    <w:p w:rsidR="00A44FC2" w:rsidRDefault="00A44FC2" w:rsidP="00A44FC2"/>
    <w:p w:rsidR="003E5B47" w:rsidRPr="001D7BA3" w:rsidRDefault="003E5B47" w:rsidP="00FB17C5">
      <w:pPr>
        <w:spacing w:line="276" w:lineRule="auto"/>
        <w:jc w:val="both"/>
        <w:rPr>
          <w:sz w:val="26"/>
          <w:szCs w:val="26"/>
        </w:rPr>
      </w:pPr>
    </w:p>
    <w:sectPr w:rsidR="003E5B47" w:rsidRPr="001D7BA3" w:rsidSect="004F37A1">
      <w:pgSz w:w="16839" w:h="11907" w:orient="landscape" w:code="9"/>
      <w:pgMar w:top="850" w:right="850" w:bottom="850" w:left="85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73B" w:rsidRDefault="008C773B" w:rsidP="0091594C">
      <w:r>
        <w:separator/>
      </w:r>
    </w:p>
  </w:endnote>
  <w:endnote w:type="continuationSeparator" w:id="0">
    <w:p w:rsidR="008C773B" w:rsidRDefault="008C773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73B" w:rsidRDefault="008C773B" w:rsidP="0091594C">
      <w:r>
        <w:separator/>
      </w:r>
    </w:p>
  </w:footnote>
  <w:footnote w:type="continuationSeparator" w:id="0">
    <w:p w:rsidR="008C773B" w:rsidRDefault="008C773B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33DE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A6D23"/>
    <w:rsid w:val="002B3563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711F9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94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C773B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4FC2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2032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372B8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03EB5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unhideWhenUsed/>
    <w:rsid w:val="00680C94"/>
    <w:rPr>
      <w:color w:val="0000FF"/>
      <w:u w:val="single"/>
    </w:rPr>
  </w:style>
  <w:style w:type="paragraph" w:styleId="af3">
    <w:name w:val="List Paragraph"/>
    <w:basedOn w:val="a"/>
    <w:qFormat/>
    <w:rsid w:val="00680C94"/>
    <w:pPr>
      <w:widowControl/>
      <w:autoSpaceDE/>
      <w:autoSpaceDN/>
      <w:adjustRightInd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unhideWhenUsed/>
    <w:rsid w:val="00680C94"/>
    <w:rPr>
      <w:color w:val="0000FF"/>
      <w:u w:val="single"/>
    </w:rPr>
  </w:style>
  <w:style w:type="paragraph" w:styleId="af3">
    <w:name w:val="List Paragraph"/>
    <w:basedOn w:val="a"/>
    <w:qFormat/>
    <w:rsid w:val="00680C94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5614</Words>
  <Characters>32001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АДМИНИСТРАЦИЯ БЕЖАНИЦКОГО </vt:lpstr>
      <vt:lpstr>О внесении изменений в муниципальную программу «Обеспечение безопасности граждан</vt:lpstr>
      <vt:lpstr>    </vt:lpstr>
      <vt:lpstr>    1. Внести в муниципальную программу «Обеспечение безопасности граждан на террито</vt:lpstr>
    </vt:vector>
  </TitlesOfParts>
  <Company>Microsoft</Company>
  <LinksUpToDate>false</LinksUpToDate>
  <CharactersWithSpaces>37540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2025-08-14T14:06:00Z</cp:lastPrinted>
  <dcterms:created xsi:type="dcterms:W3CDTF">2025-08-14T14:01:00Z</dcterms:created>
  <dcterms:modified xsi:type="dcterms:W3CDTF">2025-08-14T14:15:00Z</dcterms:modified>
</cp:coreProperties>
</file>